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C0" w:rsidRDefault="00257FC0">
      <w:pPr>
        <w:pStyle w:val="Subtitle"/>
        <w:spacing w:before="240" w:after="240" w:line="360" w:lineRule="auto"/>
        <w:jc w:val="center"/>
        <w:rPr>
          <w:rFonts w:ascii="Arial" w:eastAsia="Arial" w:hAnsi="Arial" w:cs="Arial"/>
          <w:i w:val="0"/>
          <w:color w:val="000000"/>
          <w:sz w:val="22"/>
          <w:szCs w:val="22"/>
        </w:rPr>
      </w:pPr>
    </w:p>
    <w:p w:rsidR="004946B7" w:rsidRDefault="00494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74A181FB" wp14:editId="73047D01">
            <wp:extent cx="2324100" cy="1704975"/>
            <wp:effectExtent l="0" t="0" r="0" b="9525"/>
            <wp:docPr id="14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6B7" w:rsidRPr="004946B7" w:rsidRDefault="00494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</w:rPr>
      </w:pPr>
      <w:proofErr w:type="spellStart"/>
      <w:r w:rsidRPr="004946B7">
        <w:rPr>
          <w:i/>
        </w:rPr>
        <w:t>Scoil</w:t>
      </w:r>
      <w:proofErr w:type="spellEnd"/>
      <w:r w:rsidRPr="004946B7">
        <w:rPr>
          <w:i/>
        </w:rPr>
        <w:t xml:space="preserve"> </w:t>
      </w:r>
      <w:proofErr w:type="spellStart"/>
      <w:r w:rsidRPr="004946B7">
        <w:rPr>
          <w:i/>
        </w:rPr>
        <w:t>Náisiúnta</w:t>
      </w:r>
      <w:proofErr w:type="spellEnd"/>
      <w:r w:rsidRPr="004946B7">
        <w:rPr>
          <w:i/>
        </w:rPr>
        <w:t xml:space="preserve"> </w:t>
      </w:r>
      <w:proofErr w:type="gramStart"/>
      <w:r w:rsidRPr="004946B7">
        <w:rPr>
          <w:i/>
        </w:rPr>
        <w:t>an</w:t>
      </w:r>
      <w:proofErr w:type="gramEnd"/>
      <w:r w:rsidRPr="004946B7">
        <w:rPr>
          <w:i/>
        </w:rPr>
        <w:t xml:space="preserve"> </w:t>
      </w:r>
      <w:proofErr w:type="spellStart"/>
      <w:r w:rsidRPr="004946B7">
        <w:rPr>
          <w:i/>
        </w:rPr>
        <w:t>Chroí</w:t>
      </w:r>
      <w:proofErr w:type="spellEnd"/>
      <w:r w:rsidRPr="004946B7">
        <w:rPr>
          <w:i/>
        </w:rPr>
        <w:t xml:space="preserve"> </w:t>
      </w:r>
      <w:proofErr w:type="spellStart"/>
      <w:r w:rsidRPr="004946B7">
        <w:rPr>
          <w:i/>
        </w:rPr>
        <w:t>Naofa</w:t>
      </w:r>
      <w:proofErr w:type="spellEnd"/>
      <w:r w:rsidRPr="004946B7">
        <w:rPr>
          <w:i/>
        </w:rPr>
        <w:t xml:space="preserve">, An </w:t>
      </w:r>
      <w:proofErr w:type="spellStart"/>
      <w:r w:rsidRPr="004946B7">
        <w:rPr>
          <w:i/>
        </w:rPr>
        <w:t>Gleanntán</w:t>
      </w:r>
      <w:proofErr w:type="spellEnd"/>
      <w:r w:rsidRPr="004946B7">
        <w:rPr>
          <w:i/>
        </w:rPr>
        <w:t xml:space="preserve">; Tel: 021-4353645; </w:t>
      </w:r>
      <w:proofErr w:type="spellStart"/>
      <w:r w:rsidRPr="004946B7">
        <w:rPr>
          <w:i/>
        </w:rPr>
        <w:t>email:info@sncn.ie</w:t>
      </w:r>
      <w:proofErr w:type="spellEnd"/>
    </w:p>
    <w:p w:rsidR="004946B7" w:rsidRDefault="00494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40"/>
          <w:szCs w:val="40"/>
        </w:rPr>
      </w:pPr>
    </w:p>
    <w:p w:rsidR="004946B7" w:rsidRDefault="00494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40"/>
          <w:szCs w:val="40"/>
        </w:rPr>
      </w:pP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Developmental Language</w:t>
      </w:r>
      <w:r w:rsidR="004C7E15">
        <w:rPr>
          <w:b/>
          <w:sz w:val="40"/>
          <w:szCs w:val="40"/>
        </w:rPr>
        <w:t xml:space="preserve"> Disorder Class</w:t>
      </w:r>
    </w:p>
    <w:p w:rsidR="00257FC0" w:rsidRDefault="00F568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Scoil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Naisiunta</w:t>
      </w:r>
      <w:proofErr w:type="spellEnd"/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an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Chroí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N</w:t>
      </w:r>
      <w:r w:rsidR="00902C56">
        <w:rPr>
          <w:b/>
          <w:sz w:val="40"/>
          <w:szCs w:val="40"/>
        </w:rPr>
        <w:t>aofa</w:t>
      </w:r>
      <w:proofErr w:type="spellEnd"/>
      <w:r w:rsidR="00902C56">
        <w:rPr>
          <w:b/>
          <w:sz w:val="40"/>
          <w:szCs w:val="40"/>
        </w:rPr>
        <w:t xml:space="preserve">, </w:t>
      </w:r>
      <w:proofErr w:type="spellStart"/>
      <w:r w:rsidR="00902C56">
        <w:rPr>
          <w:b/>
          <w:sz w:val="40"/>
          <w:szCs w:val="40"/>
        </w:rPr>
        <w:t>Glounthaune</w:t>
      </w:r>
      <w:proofErr w:type="spellEnd"/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Admission &amp; Discharge Procedure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3" w:line="240" w:lineRule="auto"/>
        <w:jc w:val="center"/>
        <w:rPr>
          <w:b/>
          <w:sz w:val="40"/>
          <w:szCs w:val="40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95"/>
        <w:rPr>
          <w:i/>
          <w:color w:val="5B9BD3"/>
          <w:sz w:val="34"/>
          <w:szCs w:val="34"/>
        </w:rPr>
      </w:pPr>
      <w:r>
        <w:rPr>
          <w:b/>
          <w:color w:val="FF0000"/>
          <w:sz w:val="34"/>
          <w:szCs w:val="34"/>
        </w:rPr>
        <w:t>Definitions used in this document</w:t>
      </w:r>
      <w:r>
        <w:rPr>
          <w:i/>
          <w:color w:val="5B9BD3"/>
          <w:sz w:val="34"/>
          <w:szCs w:val="3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9" w:line="240" w:lineRule="auto"/>
        <w:ind w:left="1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AAC</w:t>
      </w:r>
      <w:r>
        <w:rPr>
          <w:color w:val="000000"/>
          <w:sz w:val="24"/>
          <w:szCs w:val="24"/>
        </w:rPr>
        <w:t xml:space="preserve">: Advisory Admissions Committee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ind w:left="17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ADC: </w:t>
      </w:r>
      <w:r>
        <w:rPr>
          <w:color w:val="000000"/>
          <w:sz w:val="24"/>
          <w:szCs w:val="24"/>
        </w:rPr>
        <w:t xml:space="preserve">Advisory Discharge Committee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40" w:lineRule="auto"/>
        <w:ind w:left="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BOM: </w:t>
      </w:r>
      <w:r>
        <w:rPr>
          <w:color w:val="000000"/>
          <w:sz w:val="24"/>
          <w:szCs w:val="24"/>
        </w:rPr>
        <w:t xml:space="preserve">Board of Management of </w:t>
      </w:r>
      <w:proofErr w:type="spellStart"/>
      <w:r w:rsidR="00902C56">
        <w:rPr>
          <w:sz w:val="24"/>
          <w:szCs w:val="24"/>
        </w:rPr>
        <w:t>Scoil</w:t>
      </w:r>
      <w:proofErr w:type="spellEnd"/>
      <w:r w:rsidR="007152A8">
        <w:rPr>
          <w:sz w:val="24"/>
          <w:szCs w:val="24"/>
        </w:rPr>
        <w:t xml:space="preserve"> </w:t>
      </w:r>
      <w:proofErr w:type="spellStart"/>
      <w:r w:rsidR="007152A8">
        <w:rPr>
          <w:sz w:val="24"/>
          <w:szCs w:val="24"/>
        </w:rPr>
        <w:t>Náisiú</w:t>
      </w:r>
      <w:r w:rsidR="00902C56">
        <w:rPr>
          <w:sz w:val="24"/>
          <w:szCs w:val="24"/>
        </w:rPr>
        <w:t>nta</w:t>
      </w:r>
      <w:proofErr w:type="spellEnd"/>
      <w:r w:rsidR="00902C56">
        <w:rPr>
          <w:sz w:val="24"/>
          <w:szCs w:val="24"/>
        </w:rPr>
        <w:t xml:space="preserve"> an </w:t>
      </w:r>
      <w:proofErr w:type="spellStart"/>
      <w:r w:rsidR="00902C56">
        <w:rPr>
          <w:sz w:val="24"/>
          <w:szCs w:val="24"/>
        </w:rPr>
        <w:t>Chroí</w:t>
      </w:r>
      <w:proofErr w:type="spellEnd"/>
      <w:r w:rsidR="00902C56">
        <w:rPr>
          <w:sz w:val="24"/>
          <w:szCs w:val="24"/>
        </w:rPr>
        <w:t xml:space="preserve"> </w:t>
      </w:r>
      <w:proofErr w:type="spellStart"/>
      <w:r w:rsidR="00902C56">
        <w:rPr>
          <w:sz w:val="24"/>
          <w:szCs w:val="24"/>
        </w:rPr>
        <w:t>Naofa</w:t>
      </w:r>
      <w:proofErr w:type="spellEnd"/>
      <w:r w:rsidR="00902C56">
        <w:rPr>
          <w:sz w:val="24"/>
          <w:szCs w:val="24"/>
        </w:rPr>
        <w:t xml:space="preserve">, </w:t>
      </w:r>
      <w:proofErr w:type="spellStart"/>
      <w:r w:rsidR="00902C56">
        <w:rPr>
          <w:sz w:val="24"/>
          <w:szCs w:val="24"/>
        </w:rPr>
        <w:t>Glounthaune</w:t>
      </w:r>
      <w:proofErr w:type="spellEnd"/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</w:t>
      </w:r>
      <w:r>
        <w:rPr>
          <w:color w:val="000000"/>
          <w:sz w:val="24"/>
          <w:szCs w:val="24"/>
        </w:rPr>
        <w:t>: Department of Education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DLD: </w:t>
      </w:r>
      <w:r>
        <w:rPr>
          <w:color w:val="000000"/>
          <w:sz w:val="24"/>
          <w:szCs w:val="24"/>
        </w:rPr>
        <w:t xml:space="preserve">Developmental Language Disorder </w:t>
      </w:r>
      <w:r w:rsidR="007152A8">
        <w:rPr>
          <w:color w:val="000000"/>
          <w:sz w:val="24"/>
          <w:szCs w:val="24"/>
        </w:rPr>
        <w:t>(formerly known as SSLI)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HSE: </w:t>
      </w:r>
      <w:r>
        <w:rPr>
          <w:color w:val="000000"/>
          <w:sz w:val="24"/>
          <w:szCs w:val="24"/>
        </w:rPr>
        <w:t xml:space="preserve">Health Service Executive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240" w:lineRule="auto"/>
        <w:ind w:left="1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IASLT: </w:t>
      </w:r>
      <w:r>
        <w:rPr>
          <w:color w:val="000000"/>
          <w:sz w:val="24"/>
          <w:szCs w:val="24"/>
        </w:rPr>
        <w:t xml:space="preserve">Irish Association of Speech &amp; Language Therapists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Parents: </w:t>
      </w:r>
      <w:r>
        <w:rPr>
          <w:color w:val="000000"/>
          <w:sz w:val="24"/>
          <w:szCs w:val="24"/>
        </w:rPr>
        <w:t>Should be taken to include guardians</w:t>
      </w:r>
      <w:r w:rsidR="007152A8">
        <w:rPr>
          <w:color w:val="000000"/>
          <w:sz w:val="24"/>
          <w:szCs w:val="24"/>
        </w:rPr>
        <w:t>/carers</w:t>
      </w: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SENO: </w:t>
      </w:r>
      <w:r>
        <w:rPr>
          <w:color w:val="000000"/>
          <w:sz w:val="24"/>
          <w:szCs w:val="24"/>
        </w:rPr>
        <w:t xml:space="preserve">Special Education Needs Organiser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0"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SLT</w:t>
      </w:r>
      <w:r>
        <w:rPr>
          <w:color w:val="000000"/>
          <w:sz w:val="24"/>
          <w:szCs w:val="24"/>
        </w:rPr>
        <w:t xml:space="preserve">: Speech &amp; Language Therapist </w:t>
      </w: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3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</w:t>
      </w:r>
      <w:r w:rsidR="004C7E15">
        <w:rPr>
          <w:b/>
          <w:color w:val="000000"/>
          <w:sz w:val="24"/>
          <w:szCs w:val="24"/>
        </w:rPr>
        <w:t xml:space="preserve">LD Class: </w:t>
      </w:r>
      <w:r>
        <w:rPr>
          <w:color w:val="000000"/>
          <w:sz w:val="24"/>
          <w:szCs w:val="24"/>
        </w:rPr>
        <w:t>Developmental</w:t>
      </w:r>
      <w:r w:rsidR="004C7E15">
        <w:rPr>
          <w:color w:val="000000"/>
          <w:sz w:val="24"/>
          <w:szCs w:val="24"/>
        </w:rPr>
        <w:t xml:space="preserve"> Language Disorder Class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217" w:lineRule="auto"/>
        <w:ind w:left="23" w:right="821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SSLI: </w:t>
      </w:r>
      <w:r>
        <w:rPr>
          <w:color w:val="000000"/>
          <w:sz w:val="24"/>
          <w:szCs w:val="24"/>
        </w:rPr>
        <w:t>Specific Speech &amp; Language Impairment which also mea</w:t>
      </w:r>
      <w:r w:rsidR="007152A8">
        <w:rPr>
          <w:color w:val="000000"/>
          <w:sz w:val="24"/>
          <w:szCs w:val="24"/>
        </w:rPr>
        <w:t>ns a Specific Speech and Language</w:t>
      </w:r>
      <w:r>
        <w:rPr>
          <w:color w:val="000000"/>
          <w:sz w:val="24"/>
          <w:szCs w:val="24"/>
        </w:rPr>
        <w:t xml:space="preserve"> Disorder </w:t>
      </w:r>
      <w:r w:rsidR="007152A8">
        <w:rPr>
          <w:color w:val="000000"/>
          <w:sz w:val="24"/>
          <w:szCs w:val="24"/>
        </w:rPr>
        <w:t>and is now known as DLD</w:t>
      </w: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0" w:line="240" w:lineRule="auto"/>
        <w:ind w:left="2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The D</w:t>
      </w:r>
      <w:r w:rsidR="004C7E15">
        <w:rPr>
          <w:b/>
          <w:color w:val="000000"/>
          <w:sz w:val="24"/>
          <w:szCs w:val="24"/>
        </w:rPr>
        <w:t xml:space="preserve">LD Class: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Naisiunta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naofa</w:t>
      </w:r>
      <w:proofErr w:type="spellEnd"/>
      <w:r>
        <w:rPr>
          <w:sz w:val="24"/>
          <w:szCs w:val="24"/>
        </w:rPr>
        <w:t>, DLD class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i/>
          <w:color w:val="5B9BD3"/>
          <w:sz w:val="48"/>
          <w:szCs w:val="48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INTRODUCTION </w:t>
      </w: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6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What is </w:t>
      </w:r>
      <w:proofErr w:type="gramStart"/>
      <w:r>
        <w:rPr>
          <w:b/>
          <w:color w:val="000000"/>
          <w:sz w:val="24"/>
          <w:szCs w:val="24"/>
        </w:rPr>
        <w:t>an</w:t>
      </w:r>
      <w:proofErr w:type="gramEnd"/>
      <w:r>
        <w:rPr>
          <w:b/>
          <w:color w:val="000000"/>
          <w:sz w:val="24"/>
          <w:szCs w:val="24"/>
        </w:rPr>
        <w:t xml:space="preserve"> D</w:t>
      </w:r>
      <w:r w:rsidR="004C7E15">
        <w:rPr>
          <w:b/>
          <w:color w:val="000000"/>
          <w:sz w:val="24"/>
          <w:szCs w:val="24"/>
        </w:rPr>
        <w:t xml:space="preserve">LD Class? </w:t>
      </w: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Language Class (D</w:t>
      </w:r>
      <w:r w:rsidR="004C7E15">
        <w:rPr>
          <w:color w:val="000000"/>
          <w:sz w:val="24"/>
          <w:szCs w:val="24"/>
        </w:rPr>
        <w:t>LD Class) is a class for children with Developmental Lan</w:t>
      </w:r>
      <w:r>
        <w:rPr>
          <w:color w:val="000000"/>
          <w:sz w:val="24"/>
          <w:szCs w:val="24"/>
        </w:rPr>
        <w:t>guage Disorder (DLD) previously</w:t>
      </w:r>
      <w:r w:rsidR="004C7E15">
        <w:rPr>
          <w:color w:val="000000"/>
          <w:sz w:val="24"/>
          <w:szCs w:val="24"/>
        </w:rPr>
        <w:t xml:space="preserve"> known as SLI (Specific </w:t>
      </w:r>
      <w:r>
        <w:rPr>
          <w:color w:val="000000"/>
          <w:sz w:val="24"/>
          <w:szCs w:val="24"/>
        </w:rPr>
        <w:t xml:space="preserve">Speech and </w:t>
      </w:r>
      <w:r w:rsidR="004C7E15">
        <w:rPr>
          <w:color w:val="000000"/>
          <w:sz w:val="24"/>
          <w:szCs w:val="24"/>
        </w:rPr>
        <w:t xml:space="preserve">Language Impairment). There </w:t>
      </w:r>
      <w:r w:rsidR="004C7E15">
        <w:rPr>
          <w:sz w:val="24"/>
          <w:szCs w:val="24"/>
        </w:rPr>
        <w:t>are</w:t>
      </w:r>
      <w:r w:rsidR="004C7E15">
        <w:rPr>
          <w:color w:val="000000"/>
          <w:sz w:val="24"/>
          <w:szCs w:val="24"/>
        </w:rPr>
        <w:t xml:space="preserve"> a maximum of 7 children </w:t>
      </w:r>
      <w:r>
        <w:rPr>
          <w:color w:val="000000"/>
          <w:sz w:val="24"/>
          <w:szCs w:val="24"/>
        </w:rPr>
        <w:t xml:space="preserve">in the class, with a full time </w:t>
      </w:r>
      <w:r w:rsidR="004C7E15">
        <w:rPr>
          <w:color w:val="000000"/>
          <w:sz w:val="24"/>
          <w:szCs w:val="24"/>
        </w:rPr>
        <w:t xml:space="preserve">teacher and input from a HSE Speech and Language Therapist (SLT). </w:t>
      </w:r>
      <w:r>
        <w:rPr>
          <w:color w:val="000000"/>
          <w:sz w:val="24"/>
          <w:szCs w:val="24"/>
        </w:rPr>
        <w:t>There is also input from a NEPS</w:t>
      </w:r>
      <w:r w:rsidR="004C7E15">
        <w:rPr>
          <w:color w:val="000000"/>
          <w:sz w:val="24"/>
          <w:szCs w:val="24"/>
        </w:rPr>
        <w:t xml:space="preserve"> Psychologist where available.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sz w:val="24"/>
          <w:szCs w:val="24"/>
        </w:rPr>
      </w:pP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sz w:val="24"/>
          <w:szCs w:val="24"/>
        </w:rPr>
      </w:pPr>
      <w:r>
        <w:rPr>
          <w:sz w:val="24"/>
          <w:szCs w:val="24"/>
        </w:rPr>
        <w:t>There are currently 2 D</w:t>
      </w:r>
      <w:r w:rsidR="004C7E15">
        <w:rPr>
          <w:sz w:val="24"/>
          <w:szCs w:val="24"/>
        </w:rPr>
        <w:t xml:space="preserve">LD Classes in the North Lee Area: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in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Íosa</w:t>
      </w:r>
      <w:proofErr w:type="spellEnd"/>
      <w:r>
        <w:rPr>
          <w:sz w:val="24"/>
          <w:szCs w:val="24"/>
        </w:rPr>
        <w:t>, Blarney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in </w:t>
      </w:r>
      <w:proofErr w:type="spellStart"/>
      <w:r>
        <w:rPr>
          <w:sz w:val="24"/>
          <w:szCs w:val="24"/>
        </w:rPr>
        <w:t>Glountha</w:t>
      </w:r>
      <w:r w:rsidR="00902C56">
        <w:rPr>
          <w:sz w:val="24"/>
          <w:szCs w:val="24"/>
        </w:rPr>
        <w:t>u</w:t>
      </w:r>
      <w:r>
        <w:rPr>
          <w:sz w:val="24"/>
          <w:szCs w:val="24"/>
        </w:rPr>
        <w:t>ne</w:t>
      </w:r>
      <w:proofErr w:type="spellEnd"/>
      <w:r>
        <w:rPr>
          <w:sz w:val="24"/>
          <w:szCs w:val="24"/>
        </w:rPr>
        <w:t xml:space="preserve"> National School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4" w:right="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classes serve the geographical area currently defined </w:t>
      </w:r>
      <w:r w:rsidR="00902C56">
        <w:rPr>
          <w:sz w:val="24"/>
          <w:szCs w:val="24"/>
        </w:rPr>
        <w:t xml:space="preserve">by the HSE as “North Lee Local </w:t>
      </w:r>
      <w:r>
        <w:rPr>
          <w:sz w:val="24"/>
          <w:szCs w:val="24"/>
        </w:rPr>
        <w:t xml:space="preserve">Health Office” </w:t>
      </w:r>
    </w:p>
    <w:p w:rsidR="00257FC0" w:rsidRDefault="00902C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What Happens in </w:t>
      </w:r>
      <w:proofErr w:type="gramStart"/>
      <w:r>
        <w:rPr>
          <w:b/>
          <w:color w:val="000000"/>
          <w:sz w:val="24"/>
          <w:szCs w:val="24"/>
        </w:rPr>
        <w:t>an</w:t>
      </w:r>
      <w:proofErr w:type="gramEnd"/>
      <w:r>
        <w:rPr>
          <w:b/>
          <w:color w:val="000000"/>
          <w:sz w:val="24"/>
          <w:szCs w:val="24"/>
        </w:rPr>
        <w:t xml:space="preserve"> D</w:t>
      </w:r>
      <w:r w:rsidR="004C7E15">
        <w:rPr>
          <w:b/>
          <w:color w:val="000000"/>
          <w:sz w:val="24"/>
          <w:szCs w:val="24"/>
        </w:rPr>
        <w:t xml:space="preserve">LD Class?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11" w:right="19" w:hanging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children follow the mainstream curriculum of their equivalent class as approp</w:t>
      </w:r>
      <w:r w:rsidR="00902C56">
        <w:rPr>
          <w:color w:val="000000"/>
          <w:sz w:val="24"/>
          <w:szCs w:val="24"/>
        </w:rPr>
        <w:t xml:space="preserve">riate. </w:t>
      </w:r>
      <w:r w:rsidR="007152A8">
        <w:rPr>
          <w:color w:val="000000"/>
          <w:sz w:val="24"/>
          <w:szCs w:val="24"/>
        </w:rPr>
        <w:t xml:space="preserve">They may need to follow a differentiated programme depending on the needs of the individual. </w:t>
      </w:r>
      <w:r w:rsidR="00902C56">
        <w:rPr>
          <w:color w:val="000000"/>
          <w:sz w:val="24"/>
          <w:szCs w:val="24"/>
        </w:rPr>
        <w:t>The 7 children in the D</w:t>
      </w:r>
      <w:r>
        <w:rPr>
          <w:color w:val="000000"/>
          <w:sz w:val="24"/>
          <w:szCs w:val="24"/>
        </w:rPr>
        <w:t>LD Clas</w:t>
      </w:r>
      <w:r w:rsidR="007152A8">
        <w:rPr>
          <w:color w:val="000000"/>
          <w:sz w:val="24"/>
          <w:szCs w:val="24"/>
        </w:rPr>
        <w:t>s are part of the school and may</w:t>
      </w:r>
      <w:r>
        <w:rPr>
          <w:color w:val="000000"/>
          <w:sz w:val="24"/>
          <w:szCs w:val="24"/>
        </w:rPr>
        <w:t xml:space="preserve"> be integrated for some subjects. They </w:t>
      </w:r>
      <w:r w:rsidR="00902C56">
        <w:rPr>
          <w:color w:val="000000"/>
          <w:sz w:val="24"/>
          <w:szCs w:val="24"/>
        </w:rPr>
        <w:t xml:space="preserve">are involved in typical school </w:t>
      </w:r>
      <w:r>
        <w:rPr>
          <w:color w:val="000000"/>
          <w:sz w:val="24"/>
          <w:szCs w:val="24"/>
        </w:rPr>
        <w:t xml:space="preserve">activities along with the other pupils of the school.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9" w:lineRule="auto"/>
        <w:ind w:left="5" w:right="18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Speech &amp; Language Therapist works closely with the teacher to provide therapy that can be</w:t>
      </w:r>
      <w:r w:rsidR="00902C56">
        <w:rPr>
          <w:color w:val="000000"/>
          <w:sz w:val="24"/>
          <w:szCs w:val="24"/>
        </w:rPr>
        <w:t xml:space="preserve"> integrated into</w:t>
      </w:r>
      <w:r>
        <w:rPr>
          <w:color w:val="000000"/>
          <w:sz w:val="24"/>
          <w:szCs w:val="24"/>
        </w:rPr>
        <w:t xml:space="preserve"> the child’s school day. The teacher can modify his/her teaching to suit each chil</w:t>
      </w:r>
      <w:r w:rsidR="00902C56">
        <w:rPr>
          <w:color w:val="000000"/>
          <w:sz w:val="24"/>
          <w:szCs w:val="24"/>
        </w:rPr>
        <w:t>d’s unique speech, language and</w:t>
      </w:r>
      <w:r>
        <w:rPr>
          <w:color w:val="000000"/>
          <w:sz w:val="24"/>
          <w:szCs w:val="24"/>
        </w:rPr>
        <w:t xml:space="preserve"> learning needs.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What is Developmental Language Disorder?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" w:right="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Developmental Language Disorder (DLD) describes </w:t>
      </w:r>
      <w:r>
        <w:rPr>
          <w:i/>
          <w:color w:val="000000"/>
          <w:sz w:val="24"/>
          <w:szCs w:val="24"/>
        </w:rPr>
        <w:t xml:space="preserve">‘children likely to have </w:t>
      </w:r>
      <w:r w:rsidR="00902C56">
        <w:rPr>
          <w:i/>
          <w:color w:val="000000"/>
          <w:sz w:val="24"/>
          <w:szCs w:val="24"/>
        </w:rPr>
        <w:t>language problems enduring into</w:t>
      </w:r>
      <w:r>
        <w:rPr>
          <w:i/>
          <w:color w:val="000000"/>
          <w:sz w:val="24"/>
          <w:szCs w:val="24"/>
        </w:rPr>
        <w:t xml:space="preserve"> middle childhood and beyond, with a significant impact on everyday social interactions or educational </w:t>
      </w:r>
      <w:proofErr w:type="gramStart"/>
      <w:r>
        <w:rPr>
          <w:i/>
          <w:color w:val="000000"/>
          <w:sz w:val="24"/>
          <w:szCs w:val="24"/>
        </w:rPr>
        <w:t xml:space="preserve">progress’  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 xml:space="preserve">Bishop et al., 2016b). The </w:t>
      </w:r>
      <w:r>
        <w:rPr>
          <w:sz w:val="24"/>
          <w:szCs w:val="24"/>
        </w:rPr>
        <w:t>primary diagnosis of DLD</w:t>
      </w:r>
      <w:r>
        <w:rPr>
          <w:color w:val="000000"/>
          <w:sz w:val="24"/>
          <w:szCs w:val="24"/>
        </w:rPr>
        <w:t xml:space="preserve"> is not associated with a known differentiating condition e.g.  Autism, Down Syndrome, Hearing Impairment or Intellectual Disability.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9" w:lineRule="auto"/>
        <w:ind w:right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Up to recent times SLI (Specific Language Impairment) or SSLD (Specific Speech and Language Disorder) </w:t>
      </w:r>
      <w:proofErr w:type="gramStart"/>
      <w:r>
        <w:rPr>
          <w:color w:val="000000"/>
          <w:sz w:val="24"/>
          <w:szCs w:val="24"/>
        </w:rPr>
        <w:t>were  the</w:t>
      </w:r>
      <w:proofErr w:type="gramEnd"/>
      <w:r>
        <w:rPr>
          <w:color w:val="000000"/>
          <w:sz w:val="24"/>
          <w:szCs w:val="24"/>
        </w:rPr>
        <w:t xml:space="preserve"> terms used. The new name, Developmental Language Disorder, is now being used in Ireland and </w:t>
      </w:r>
      <w:proofErr w:type="gramStart"/>
      <w:r>
        <w:rPr>
          <w:color w:val="000000"/>
          <w:sz w:val="24"/>
          <w:szCs w:val="24"/>
        </w:rPr>
        <w:t>worldwide  since</w:t>
      </w:r>
      <w:proofErr w:type="gramEnd"/>
      <w:r>
        <w:rPr>
          <w:color w:val="000000"/>
          <w:sz w:val="24"/>
          <w:szCs w:val="24"/>
        </w:rPr>
        <w:t xml:space="preserve"> May 2017.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6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What do we know about DLD?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23" w:lineRule="auto"/>
        <w:ind w:left="727" w:right="159" w:hanging="351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 xml:space="preserve">It is very common, more common than Attention Deficit Hyperactivity Disorder and Autism </w:t>
      </w:r>
      <w:proofErr w:type="gramStart"/>
      <w:r>
        <w:rPr>
          <w:color w:val="000000"/>
          <w:sz w:val="24"/>
          <w:szCs w:val="24"/>
        </w:rPr>
        <w:t>Spectrum  Disorder</w:t>
      </w:r>
      <w:proofErr w:type="gramEnd"/>
      <w:r>
        <w:rPr>
          <w:color w:val="000000"/>
          <w:sz w:val="24"/>
          <w:szCs w:val="24"/>
        </w:rPr>
        <w:t xml:space="preserve"> (Bishop, 2010).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27" w:lineRule="auto"/>
        <w:ind w:left="729" w:right="1112" w:hanging="354"/>
        <w:rPr>
          <w:i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∙ </w:t>
      </w:r>
      <w:proofErr w:type="gramStart"/>
      <w:r>
        <w:rPr>
          <w:color w:val="000000"/>
          <w:sz w:val="24"/>
          <w:szCs w:val="24"/>
        </w:rPr>
        <w:t>It</w:t>
      </w:r>
      <w:proofErr w:type="gramEnd"/>
      <w:r>
        <w:rPr>
          <w:color w:val="000000"/>
          <w:sz w:val="24"/>
          <w:szCs w:val="24"/>
        </w:rPr>
        <w:t xml:space="preserve"> may be life-long for many individuals with effects on their </w:t>
      </w:r>
      <w:r w:rsidR="00902C56">
        <w:rPr>
          <w:color w:val="000000"/>
          <w:sz w:val="24"/>
          <w:szCs w:val="24"/>
        </w:rPr>
        <w:t xml:space="preserve">academic, social and emotional </w:t>
      </w:r>
      <w:r>
        <w:rPr>
          <w:color w:val="000000"/>
          <w:sz w:val="24"/>
          <w:szCs w:val="24"/>
        </w:rPr>
        <w:t>development</w:t>
      </w:r>
      <w:r>
        <w:rPr>
          <w:i/>
          <w:color w:val="000000"/>
          <w:sz w:val="24"/>
          <w:szCs w:val="24"/>
        </w:rPr>
        <w:t xml:space="preserve">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375"/>
        <w:rPr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∙ </w:t>
      </w:r>
      <w:r>
        <w:rPr>
          <w:color w:val="000000"/>
          <w:sz w:val="24"/>
          <w:szCs w:val="24"/>
        </w:rPr>
        <w:t xml:space="preserve">Children with DLD can have co-occurring challenges with motor, sensory and cognitive skills.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0" w:lineRule="auto"/>
        <w:ind w:left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Eligibility</w:t>
      </w:r>
      <w:r w:rsidR="00AD5392">
        <w:rPr>
          <w:b/>
          <w:color w:val="000000"/>
          <w:sz w:val="24"/>
          <w:szCs w:val="24"/>
        </w:rPr>
        <w:t xml:space="preserve"> Criteria for enrolment in </w:t>
      </w:r>
      <w:proofErr w:type="gramStart"/>
      <w:r w:rsidR="00AD5392">
        <w:rPr>
          <w:b/>
          <w:color w:val="000000"/>
          <w:sz w:val="24"/>
          <w:szCs w:val="24"/>
        </w:rPr>
        <w:t>an</w:t>
      </w:r>
      <w:proofErr w:type="gramEnd"/>
      <w:r w:rsidR="00AD5392">
        <w:rPr>
          <w:b/>
          <w:color w:val="000000"/>
          <w:sz w:val="24"/>
          <w:szCs w:val="24"/>
        </w:rPr>
        <w:t xml:space="preserve"> D</w:t>
      </w:r>
      <w:r>
        <w:rPr>
          <w:b/>
          <w:color w:val="000000"/>
          <w:sz w:val="24"/>
          <w:szCs w:val="24"/>
        </w:rPr>
        <w:t xml:space="preserve">LD Class.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9" w:right="32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Department of Education &amp; Skills (DES) has established the criteria for </w:t>
      </w:r>
      <w:r w:rsidR="00AD5392">
        <w:rPr>
          <w:color w:val="000000"/>
          <w:sz w:val="24"/>
          <w:szCs w:val="24"/>
        </w:rPr>
        <w:t xml:space="preserve">enrolment eligibility for DLD </w:t>
      </w:r>
      <w:r>
        <w:rPr>
          <w:color w:val="000000"/>
          <w:sz w:val="24"/>
          <w:szCs w:val="24"/>
        </w:rPr>
        <w:t xml:space="preserve">Classes. They are as follows: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28" w:right="593" w:hanging="340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1. </w:t>
      </w:r>
      <w:r>
        <w:rPr>
          <w:color w:val="000000"/>
          <w:sz w:val="24"/>
          <w:szCs w:val="24"/>
        </w:rPr>
        <w:t xml:space="preserve">Assessment by a psychologist on a standardised test of intelligence </w:t>
      </w:r>
      <w:r w:rsidR="00902C56">
        <w:rPr>
          <w:color w:val="000000"/>
          <w:sz w:val="24"/>
          <w:szCs w:val="24"/>
        </w:rPr>
        <w:t xml:space="preserve">which places nonverbal ability </w:t>
      </w:r>
      <w:r>
        <w:rPr>
          <w:color w:val="000000"/>
          <w:sz w:val="24"/>
          <w:szCs w:val="24"/>
        </w:rPr>
        <w:t xml:space="preserve">within the average range or above (i.e. Performance IQ of 90 or more).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29" w:lineRule="auto"/>
        <w:ind w:left="732" w:right="333" w:hanging="362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2. </w:t>
      </w:r>
      <w:r>
        <w:rPr>
          <w:color w:val="000000"/>
          <w:sz w:val="24"/>
          <w:szCs w:val="24"/>
        </w:rPr>
        <w:t xml:space="preserve">Assessment on a standardised test of language which places performance on one or more </w:t>
      </w:r>
      <w:r>
        <w:rPr>
          <w:color w:val="000000"/>
          <w:sz w:val="24"/>
          <w:szCs w:val="24"/>
        </w:rPr>
        <w:lastRenderedPageBreak/>
        <w:t xml:space="preserve">of the main  areas of language at 2 standard deviations or more below the mean.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72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3. </w:t>
      </w:r>
      <w:r>
        <w:rPr>
          <w:color w:val="000000"/>
          <w:sz w:val="24"/>
          <w:szCs w:val="24"/>
        </w:rPr>
        <w:t xml:space="preserve">The child’s difficulties are not attributable to hearing impairment.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32" w:right="65" w:hanging="366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4. </w:t>
      </w:r>
      <w:r>
        <w:rPr>
          <w:color w:val="000000"/>
          <w:sz w:val="24"/>
          <w:szCs w:val="24"/>
        </w:rPr>
        <w:t>Emotional or behavioural disorders or a physical disability are not considered to be primary causes.  (</w:t>
      </w:r>
      <w:proofErr w:type="gramStart"/>
      <w:r>
        <w:rPr>
          <w:color w:val="000000"/>
          <w:sz w:val="24"/>
          <w:szCs w:val="24"/>
        </w:rPr>
        <w:t>see</w:t>
      </w:r>
      <w:proofErr w:type="gramEnd"/>
      <w:r>
        <w:rPr>
          <w:color w:val="000000"/>
          <w:sz w:val="24"/>
          <w:szCs w:val="24"/>
        </w:rPr>
        <w:t xml:space="preserve"> DES Circulars 02/05 (Special Education Section DES, 2005) and 0038/07 (DES, 2007a) for details  at </w:t>
      </w:r>
      <w:r>
        <w:rPr>
          <w:color w:val="0000FF"/>
          <w:sz w:val="24"/>
          <w:szCs w:val="24"/>
          <w:u w:val="single"/>
        </w:rPr>
        <w:t>www.education.gov.ie</w:t>
      </w:r>
      <w:r>
        <w:rPr>
          <w:color w:val="000000"/>
          <w:sz w:val="24"/>
          <w:szCs w:val="24"/>
        </w:rPr>
        <w:t>)</w:t>
      </w:r>
    </w:p>
    <w:p w:rsidR="00257FC0" w:rsidRDefault="00AD53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 </w:t>
      </w:r>
      <w:proofErr w:type="gramStart"/>
      <w:r>
        <w:rPr>
          <w:b/>
          <w:color w:val="000000"/>
          <w:sz w:val="24"/>
          <w:szCs w:val="24"/>
        </w:rPr>
        <w:t>an</w:t>
      </w:r>
      <w:proofErr w:type="gramEnd"/>
      <w:r>
        <w:rPr>
          <w:b/>
          <w:color w:val="000000"/>
          <w:sz w:val="24"/>
          <w:szCs w:val="24"/>
        </w:rPr>
        <w:t xml:space="preserve"> D</w:t>
      </w:r>
      <w:r w:rsidR="004C7E15">
        <w:rPr>
          <w:b/>
          <w:color w:val="000000"/>
          <w:sz w:val="24"/>
          <w:szCs w:val="24"/>
        </w:rPr>
        <w:t xml:space="preserve">LD Class suitable for my child?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265" w:lineRule="auto"/>
        <w:ind w:left="8" w:right="155" w:hanging="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all children with a clinical diagnosis of DLD will meet the Department of Edu</w:t>
      </w:r>
      <w:r w:rsidR="00902C56">
        <w:rPr>
          <w:color w:val="000000"/>
          <w:sz w:val="24"/>
          <w:szCs w:val="24"/>
        </w:rPr>
        <w:t xml:space="preserve">cation and Skill’s eligibility </w:t>
      </w:r>
      <w:r w:rsidR="00AD5392">
        <w:rPr>
          <w:color w:val="000000"/>
          <w:sz w:val="24"/>
          <w:szCs w:val="24"/>
        </w:rPr>
        <w:t>criteria for a D</w:t>
      </w:r>
      <w:r>
        <w:rPr>
          <w:color w:val="000000"/>
          <w:sz w:val="24"/>
          <w:szCs w:val="24"/>
        </w:rPr>
        <w:t xml:space="preserve">LD Class placement.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5" w:line="264" w:lineRule="auto"/>
        <w:ind w:left="8" w:right="15" w:hanging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Not all children with a clinical diagnosis of DLD</w:t>
      </w:r>
      <w:r w:rsidR="00AD5392">
        <w:rPr>
          <w:color w:val="000000"/>
          <w:sz w:val="24"/>
          <w:szCs w:val="24"/>
        </w:rPr>
        <w:t xml:space="preserve"> will require placement in a D</w:t>
      </w:r>
      <w:r>
        <w:rPr>
          <w:color w:val="000000"/>
          <w:sz w:val="24"/>
          <w:szCs w:val="24"/>
        </w:rPr>
        <w:t xml:space="preserve">LD class. Other models </w:t>
      </w:r>
      <w:proofErr w:type="gramStart"/>
      <w:r>
        <w:rPr>
          <w:color w:val="000000"/>
          <w:sz w:val="24"/>
          <w:szCs w:val="24"/>
        </w:rPr>
        <w:t>of  educational</w:t>
      </w:r>
      <w:proofErr w:type="gramEnd"/>
      <w:r>
        <w:rPr>
          <w:color w:val="000000"/>
          <w:sz w:val="24"/>
          <w:szCs w:val="24"/>
        </w:rPr>
        <w:t xml:space="preserve"> and SLT provision may be more appropriate. It is recommended t</w:t>
      </w:r>
      <w:r w:rsidR="00AD5392">
        <w:rPr>
          <w:color w:val="000000"/>
          <w:sz w:val="24"/>
          <w:szCs w:val="24"/>
        </w:rPr>
        <w:t xml:space="preserve">hat you discuss this with your </w:t>
      </w:r>
      <w:r>
        <w:rPr>
          <w:color w:val="000000"/>
          <w:sz w:val="24"/>
          <w:szCs w:val="24"/>
        </w:rPr>
        <w:t xml:space="preserve">child’s Speech &amp; Language Therapist.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0" w:line="240" w:lineRule="auto"/>
        <w:ind w:left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The study of Irish </w:t>
      </w:r>
    </w:p>
    <w:p w:rsidR="00257FC0" w:rsidRDefault="00AD53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" w:line="264" w:lineRule="auto"/>
        <w:ind w:left="6" w:right="12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Pupils enrolled in </w:t>
      </w:r>
      <w:proofErr w:type="gramStart"/>
      <w:r>
        <w:rPr>
          <w:color w:val="000000"/>
          <w:sz w:val="24"/>
          <w:szCs w:val="24"/>
        </w:rPr>
        <w:t>an</w:t>
      </w:r>
      <w:proofErr w:type="gramEnd"/>
      <w:r>
        <w:rPr>
          <w:color w:val="000000"/>
          <w:sz w:val="24"/>
          <w:szCs w:val="24"/>
        </w:rPr>
        <w:t xml:space="preserve"> D</w:t>
      </w:r>
      <w:r w:rsidR="004C7E15">
        <w:rPr>
          <w:color w:val="000000"/>
          <w:sz w:val="24"/>
          <w:szCs w:val="24"/>
        </w:rPr>
        <w:t>LD Class are entitled to an exemption from the study o</w:t>
      </w:r>
      <w:r>
        <w:rPr>
          <w:color w:val="000000"/>
          <w:sz w:val="24"/>
          <w:szCs w:val="24"/>
        </w:rPr>
        <w:t xml:space="preserve">f Irish under the DES Circular </w:t>
      </w:r>
      <w:r w:rsidR="004C7E15">
        <w:rPr>
          <w:color w:val="000000"/>
          <w:sz w:val="24"/>
          <w:szCs w:val="24"/>
        </w:rPr>
        <w:t xml:space="preserve">0052/2019. </w:t>
      </w:r>
      <w:r w:rsidR="004C7E15">
        <w:rPr>
          <w:i/>
          <w:color w:val="000000"/>
          <w:sz w:val="24"/>
          <w:szCs w:val="24"/>
        </w:rPr>
        <w:t>“Pupils in special schools and in special classes in mainstream s</w:t>
      </w:r>
      <w:r>
        <w:rPr>
          <w:i/>
          <w:color w:val="000000"/>
          <w:sz w:val="24"/>
          <w:szCs w:val="24"/>
        </w:rPr>
        <w:t>chools will therefore be exempt</w:t>
      </w:r>
      <w:r w:rsidR="004C7E15">
        <w:rPr>
          <w:i/>
          <w:color w:val="000000"/>
          <w:sz w:val="24"/>
          <w:szCs w:val="24"/>
        </w:rPr>
        <w:t xml:space="preserve"> without holding a Certificate of Exemption.”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What is the Application Process?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Applications are made directly to the school. </w:t>
      </w:r>
      <w:r>
        <w:rPr>
          <w:sz w:val="24"/>
          <w:szCs w:val="24"/>
        </w:rPr>
        <w:t xml:space="preserve">Please download the application pack from the school website </w:t>
      </w:r>
      <w:hyperlink r:id="rId6" w:history="1">
        <w:r w:rsidR="00AA4C1C" w:rsidRPr="0012677C">
          <w:rPr>
            <w:rStyle w:val="Hyperlink"/>
            <w:sz w:val="24"/>
            <w:szCs w:val="24"/>
          </w:rPr>
          <w:t>www.sncn.ie</w:t>
        </w:r>
      </w:hyperlink>
      <w:r>
        <w:rPr>
          <w:sz w:val="24"/>
          <w:szCs w:val="24"/>
        </w:rPr>
        <w:t xml:space="preserve"> and if y</w:t>
      </w:r>
      <w:r w:rsidR="00AA4C1C">
        <w:rPr>
          <w:sz w:val="24"/>
          <w:szCs w:val="24"/>
        </w:rPr>
        <w:t xml:space="preserve">ou need any help please contact </w:t>
      </w:r>
      <w:r w:rsidR="00AA4C1C">
        <w:rPr>
          <w:color w:val="1155CC"/>
          <w:sz w:val="24"/>
          <w:szCs w:val="24"/>
          <w:u w:val="single"/>
        </w:rPr>
        <w:t>principal@sncn</w:t>
      </w:r>
      <w:r>
        <w:rPr>
          <w:color w:val="1155CC"/>
          <w:sz w:val="24"/>
          <w:szCs w:val="24"/>
          <w:u w:val="single"/>
        </w:rPr>
        <w:t>.ie</w:t>
      </w:r>
      <w:r>
        <w:rPr>
          <w:sz w:val="24"/>
          <w:szCs w:val="24"/>
        </w:rPr>
        <w:t xml:space="preserve"> o</w:t>
      </w:r>
      <w:r w:rsidR="007152A8">
        <w:rPr>
          <w:sz w:val="24"/>
          <w:szCs w:val="24"/>
        </w:rPr>
        <w:t>r phone the school on 021-4353645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7" w:lineRule="auto"/>
        <w:ind w:left="8" w:right="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Childr</w:t>
      </w:r>
      <w:r w:rsidR="00AA4C1C">
        <w:rPr>
          <w:color w:val="000000"/>
          <w:sz w:val="24"/>
          <w:szCs w:val="24"/>
        </w:rPr>
        <w:t xml:space="preserve">en applying for a place in </w:t>
      </w:r>
      <w:proofErr w:type="gramStart"/>
      <w:r w:rsidR="00AA4C1C">
        <w:rPr>
          <w:color w:val="000000"/>
          <w:sz w:val="24"/>
          <w:szCs w:val="24"/>
        </w:rPr>
        <w:t>an</w:t>
      </w:r>
      <w:proofErr w:type="gramEnd"/>
      <w:r w:rsidR="00AA4C1C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>LD Class need to have the following re</w:t>
      </w:r>
      <w:r w:rsidR="00AA4C1C">
        <w:rPr>
          <w:color w:val="000000"/>
          <w:sz w:val="24"/>
          <w:szCs w:val="24"/>
        </w:rPr>
        <w:t>ports available by the assigned</w:t>
      </w:r>
      <w:r>
        <w:rPr>
          <w:color w:val="000000"/>
          <w:sz w:val="24"/>
          <w:szCs w:val="24"/>
        </w:rPr>
        <w:t xml:space="preserve"> closing date for applications: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722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(1) </w:t>
      </w:r>
      <w:r>
        <w:rPr>
          <w:color w:val="000000"/>
          <w:sz w:val="24"/>
          <w:szCs w:val="24"/>
        </w:rPr>
        <w:t>Speech &amp; Language Therapy Report</w:t>
      </w:r>
      <w:r w:rsidR="007152A8">
        <w:rPr>
          <w:color w:val="000000"/>
          <w:sz w:val="24"/>
          <w:szCs w:val="24"/>
        </w:rPr>
        <w:t xml:space="preserve"> (assessment dated within 6 months of the closing date)</w:t>
      </w: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(2) </w:t>
      </w:r>
      <w:r>
        <w:rPr>
          <w:color w:val="000000"/>
          <w:sz w:val="24"/>
          <w:szCs w:val="24"/>
        </w:rPr>
        <w:t xml:space="preserve">Psychology Report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(3) </w:t>
      </w:r>
      <w:r w:rsidR="00AA4C1C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LD C</w:t>
      </w:r>
      <w:r w:rsidR="007152A8">
        <w:rPr>
          <w:color w:val="000000"/>
          <w:sz w:val="24"/>
          <w:szCs w:val="24"/>
        </w:rPr>
        <w:t>lass Application Form or pre-school report</w:t>
      </w: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2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(4) </w:t>
      </w:r>
      <w:r w:rsidR="00AA4C1C">
        <w:rPr>
          <w:color w:val="000000"/>
          <w:sz w:val="24"/>
          <w:szCs w:val="24"/>
        </w:rPr>
        <w:t>D</w:t>
      </w:r>
      <w:r w:rsidR="007152A8">
        <w:rPr>
          <w:color w:val="000000"/>
          <w:sz w:val="24"/>
          <w:szCs w:val="24"/>
        </w:rPr>
        <w:t>LD Class Application Social, Emotional and behavioural Rating Form</w:t>
      </w: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29" w:lineRule="auto"/>
        <w:ind w:left="4" w:right="8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group called the Advisory Admissions </w:t>
      </w:r>
      <w:r>
        <w:rPr>
          <w:sz w:val="24"/>
          <w:szCs w:val="24"/>
        </w:rPr>
        <w:t>Committee</w:t>
      </w:r>
      <w:r>
        <w:rPr>
          <w:color w:val="000000"/>
          <w:sz w:val="24"/>
          <w:szCs w:val="24"/>
        </w:rPr>
        <w:t xml:space="preserve"> (AA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) meets to discuss all referrals and to </w:t>
      </w:r>
      <w:proofErr w:type="gramStart"/>
      <w:r>
        <w:rPr>
          <w:color w:val="000000"/>
          <w:sz w:val="24"/>
          <w:szCs w:val="24"/>
        </w:rPr>
        <w:t>make  recommendations</w:t>
      </w:r>
      <w:proofErr w:type="gramEnd"/>
      <w:r>
        <w:rPr>
          <w:color w:val="000000"/>
          <w:sz w:val="24"/>
          <w:szCs w:val="24"/>
        </w:rPr>
        <w:t xml:space="preserve"> to the different Boards of Management (BOM) regarding the possible offe</w:t>
      </w:r>
      <w:r w:rsidR="00AA4C1C">
        <w:rPr>
          <w:color w:val="000000"/>
          <w:sz w:val="24"/>
          <w:szCs w:val="24"/>
        </w:rPr>
        <w:t>r of available places  in the D</w:t>
      </w:r>
      <w:r>
        <w:rPr>
          <w:color w:val="000000"/>
          <w:sz w:val="24"/>
          <w:szCs w:val="24"/>
        </w:rPr>
        <w:t xml:space="preserve">LD Classes </w:t>
      </w:r>
      <w:r w:rsidR="00AA4C1C">
        <w:rPr>
          <w:color w:val="000000"/>
          <w:sz w:val="24"/>
          <w:szCs w:val="24"/>
        </w:rPr>
        <w:t>to appropriate candidates. T</w:t>
      </w:r>
      <w:r>
        <w:rPr>
          <w:color w:val="000000"/>
          <w:sz w:val="24"/>
          <w:szCs w:val="24"/>
        </w:rPr>
        <w:t>he AA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may recommend</w:t>
      </w:r>
      <w:r w:rsidR="00AA4C1C">
        <w:rPr>
          <w:color w:val="000000"/>
          <w:sz w:val="24"/>
          <w:szCs w:val="24"/>
        </w:rPr>
        <w:t xml:space="preserve"> placement but the BOM retains </w:t>
      </w:r>
      <w:r>
        <w:rPr>
          <w:color w:val="000000"/>
          <w:sz w:val="24"/>
          <w:szCs w:val="24"/>
        </w:rPr>
        <w:t xml:space="preserve">ultimate responsibility for offering/refusing enrolment places.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AA</w:t>
      </w:r>
      <w:r>
        <w:rPr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 comprises of the following: </w:t>
      </w:r>
    </w:p>
    <w:p w:rsidR="00257FC0" w:rsidRDefault="004C7E15">
      <w:pPr>
        <w:widowControl w:val="0"/>
        <w:numPr>
          <w:ilvl w:val="0"/>
          <w:numId w:val="6"/>
        </w:numPr>
        <w:spacing w:before="291" w:line="226" w:lineRule="auto"/>
        <w:ind w:righ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 Principals of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Íosa</w:t>
      </w:r>
      <w:proofErr w:type="spellEnd"/>
      <w:r>
        <w:rPr>
          <w:sz w:val="24"/>
          <w:szCs w:val="24"/>
        </w:rPr>
        <w:t xml:space="preserve">, Blarney and </w:t>
      </w:r>
      <w:r w:rsidR="007152A8">
        <w:rPr>
          <w:sz w:val="24"/>
          <w:szCs w:val="24"/>
        </w:rPr>
        <w:t>SNCN</w:t>
      </w:r>
      <w:r>
        <w:rPr>
          <w:sz w:val="24"/>
          <w:szCs w:val="24"/>
        </w:rPr>
        <w:t xml:space="preserve">. </w:t>
      </w:r>
    </w:p>
    <w:p w:rsidR="00257FC0" w:rsidRDefault="00AA4C1C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4C7E15">
        <w:rPr>
          <w:sz w:val="24"/>
          <w:szCs w:val="24"/>
        </w:rPr>
        <w:t>LD Class Teachers from both schools.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HSE Speech &amp;</w:t>
      </w:r>
      <w:r w:rsidR="00AA4C1C">
        <w:rPr>
          <w:sz w:val="24"/>
          <w:szCs w:val="24"/>
        </w:rPr>
        <w:t xml:space="preserve"> Language Therapists from the D</w:t>
      </w:r>
      <w:r>
        <w:rPr>
          <w:sz w:val="24"/>
          <w:szCs w:val="24"/>
        </w:rPr>
        <w:t xml:space="preserve">LD Classes. 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HSE Speech &amp; Language Therapy Manager/Designated Officer. 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NEPS Psychologists (National Educational Psychological Service)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9" w:lineRule="auto"/>
        <w:ind w:left="4" w:right="19" w:firstLine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Following the A</w:t>
      </w:r>
      <w:r>
        <w:rPr>
          <w:sz w:val="24"/>
          <w:szCs w:val="24"/>
        </w:rPr>
        <w:t>AC</w:t>
      </w:r>
      <w:r>
        <w:rPr>
          <w:color w:val="000000"/>
          <w:sz w:val="24"/>
          <w:szCs w:val="24"/>
        </w:rPr>
        <w:t xml:space="preserve"> meeting and in accordance with the de</w:t>
      </w:r>
      <w:r w:rsidR="00AA4C1C">
        <w:rPr>
          <w:color w:val="000000"/>
          <w:sz w:val="24"/>
          <w:szCs w:val="24"/>
        </w:rPr>
        <w:t>cisions of the BOM, the parents</w:t>
      </w:r>
      <w:r>
        <w:rPr>
          <w:color w:val="000000"/>
          <w:sz w:val="24"/>
          <w:szCs w:val="24"/>
        </w:rPr>
        <w:t xml:space="preserve"> of successful applicants are notified in writing by the relevant scho</w:t>
      </w:r>
      <w:r w:rsidR="00AA4C1C">
        <w:rPr>
          <w:color w:val="000000"/>
          <w:sz w:val="24"/>
          <w:szCs w:val="24"/>
        </w:rPr>
        <w:t xml:space="preserve">ol principal with an offer of a DLD class </w:t>
      </w:r>
      <w:r>
        <w:rPr>
          <w:color w:val="000000"/>
          <w:sz w:val="24"/>
          <w:szCs w:val="24"/>
        </w:rPr>
        <w:t xml:space="preserve">placement for their child for the following academic year.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parents are invited to b</w:t>
      </w:r>
      <w:r w:rsidR="00AA4C1C">
        <w:rPr>
          <w:color w:val="000000"/>
          <w:sz w:val="24"/>
          <w:szCs w:val="24"/>
        </w:rPr>
        <w:t>ring their child to visit the D</w:t>
      </w:r>
      <w:r>
        <w:rPr>
          <w:color w:val="000000"/>
          <w:sz w:val="24"/>
          <w:szCs w:val="24"/>
        </w:rPr>
        <w:t>LD class to meet with the staff.</w:t>
      </w:r>
      <w:r w:rsidR="007152A8">
        <w:rPr>
          <w:color w:val="000000"/>
          <w:sz w:val="24"/>
          <w:szCs w:val="24"/>
        </w:rPr>
        <w:t xml:space="preserve"> This is dependent on Public Health advice at the time relating to Covid-19.</w:t>
      </w: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Applicants may</w:t>
      </w:r>
      <w:r w:rsidR="00AA4C1C">
        <w:rPr>
          <w:color w:val="000000"/>
          <w:sz w:val="24"/>
          <w:szCs w:val="24"/>
        </w:rPr>
        <w:t xml:space="preserve"> not be offered a place in a D</w:t>
      </w:r>
      <w:r>
        <w:rPr>
          <w:color w:val="000000"/>
          <w:sz w:val="24"/>
          <w:szCs w:val="24"/>
        </w:rPr>
        <w:t xml:space="preserve">LD class if: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a) </w:t>
      </w:r>
      <w:r w:rsidR="00AA4C1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hey do not meet the Department of Education and Skills Eligibility Criteria, or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left="311" w:right="832" w:hanging="248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b) </w:t>
      </w:r>
      <w:r w:rsidR="00AA4C1C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here are insufficient places available to meet the demand. In this situati</w:t>
      </w:r>
      <w:r w:rsidR="00AA4C1C">
        <w:rPr>
          <w:color w:val="000000"/>
          <w:sz w:val="24"/>
          <w:szCs w:val="24"/>
        </w:rPr>
        <w:t xml:space="preserve">on a prioritization process is </w:t>
      </w:r>
      <w:r>
        <w:rPr>
          <w:color w:val="000000"/>
          <w:sz w:val="24"/>
          <w:szCs w:val="24"/>
        </w:rPr>
        <w:t xml:space="preserve">applied.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How </w:t>
      </w:r>
      <w:r w:rsidR="00AA4C1C">
        <w:rPr>
          <w:b/>
          <w:color w:val="000000"/>
          <w:sz w:val="24"/>
          <w:szCs w:val="24"/>
        </w:rPr>
        <w:t xml:space="preserve">long does a child spend in </w:t>
      </w:r>
      <w:proofErr w:type="gramStart"/>
      <w:r w:rsidR="00AA4C1C">
        <w:rPr>
          <w:b/>
          <w:color w:val="000000"/>
          <w:sz w:val="24"/>
          <w:szCs w:val="24"/>
        </w:rPr>
        <w:t>an</w:t>
      </w:r>
      <w:proofErr w:type="gramEnd"/>
      <w:r w:rsidR="00AA4C1C">
        <w:rPr>
          <w:b/>
          <w:color w:val="000000"/>
          <w:sz w:val="24"/>
          <w:szCs w:val="24"/>
        </w:rPr>
        <w:t xml:space="preserve"> D</w:t>
      </w:r>
      <w:r>
        <w:rPr>
          <w:b/>
          <w:color w:val="000000"/>
          <w:sz w:val="24"/>
          <w:szCs w:val="24"/>
        </w:rPr>
        <w:t xml:space="preserve">LD Class?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3" w:firstLine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accordance with DES Circular 0038/2007, eligible pupils may spend up to 2 years </w:t>
      </w:r>
      <w:r w:rsidR="00AA4C1C">
        <w:rPr>
          <w:color w:val="000000"/>
          <w:sz w:val="24"/>
          <w:szCs w:val="24"/>
        </w:rPr>
        <w:t>maximum in a D</w:t>
      </w:r>
      <w:r>
        <w:rPr>
          <w:color w:val="000000"/>
          <w:sz w:val="24"/>
          <w:szCs w:val="24"/>
        </w:rPr>
        <w:t xml:space="preserve">LD class. During the school year each child’s progress is reviewed. In the second term, recommendations are made </w:t>
      </w:r>
      <w:r>
        <w:rPr>
          <w:sz w:val="24"/>
          <w:szCs w:val="24"/>
        </w:rPr>
        <w:t xml:space="preserve">to the BOM </w:t>
      </w:r>
      <w:r w:rsidR="00AA4C1C">
        <w:rPr>
          <w:color w:val="000000"/>
          <w:sz w:val="24"/>
          <w:szCs w:val="24"/>
        </w:rPr>
        <w:t xml:space="preserve">by the </w:t>
      </w:r>
      <w:r>
        <w:rPr>
          <w:color w:val="000000"/>
          <w:sz w:val="24"/>
          <w:szCs w:val="24"/>
        </w:rPr>
        <w:t xml:space="preserve">Advisory Discharge </w:t>
      </w:r>
      <w:r>
        <w:rPr>
          <w:sz w:val="24"/>
          <w:szCs w:val="24"/>
        </w:rPr>
        <w:t>Committee (ADC)</w:t>
      </w:r>
      <w:r>
        <w:rPr>
          <w:color w:val="000000"/>
          <w:sz w:val="24"/>
          <w:szCs w:val="24"/>
        </w:rPr>
        <w:t xml:space="preserve"> as to whether or n</w:t>
      </w:r>
      <w:r w:rsidR="00AA4C1C">
        <w:rPr>
          <w:color w:val="000000"/>
          <w:sz w:val="24"/>
          <w:szCs w:val="24"/>
        </w:rPr>
        <w:t xml:space="preserve">ot a child should be offered a </w:t>
      </w:r>
      <w:r>
        <w:rPr>
          <w:color w:val="000000"/>
          <w:sz w:val="24"/>
          <w:szCs w:val="24"/>
        </w:rPr>
        <w:t>second year in the class</w:t>
      </w:r>
      <w:r w:rsidR="00AA4C1C">
        <w:rPr>
          <w:color w:val="000000"/>
          <w:sz w:val="24"/>
          <w:szCs w:val="24"/>
        </w:rPr>
        <w:t xml:space="preserve"> or whether they should be discharged after one year</w:t>
      </w:r>
      <w:r>
        <w:rPr>
          <w:color w:val="000000"/>
          <w:sz w:val="24"/>
          <w:szCs w:val="24"/>
        </w:rPr>
        <w:t>. The BOM takes cognisance of such recommendations but r</w:t>
      </w:r>
      <w:r w:rsidR="00AA4C1C">
        <w:rPr>
          <w:color w:val="000000"/>
          <w:sz w:val="24"/>
          <w:szCs w:val="24"/>
        </w:rPr>
        <w:t xml:space="preserve">etains ultimate responsibility </w:t>
      </w:r>
      <w:r>
        <w:rPr>
          <w:color w:val="000000"/>
          <w:sz w:val="24"/>
          <w:szCs w:val="24"/>
        </w:rPr>
        <w:t xml:space="preserve">for deciding on the child’s continuing </w:t>
      </w:r>
      <w:r w:rsidR="00AA4C1C">
        <w:rPr>
          <w:color w:val="000000"/>
          <w:sz w:val="24"/>
          <w:szCs w:val="24"/>
        </w:rPr>
        <w:t>enrolment or otherwise in the D</w:t>
      </w:r>
      <w:r>
        <w:rPr>
          <w:color w:val="000000"/>
          <w:sz w:val="24"/>
          <w:szCs w:val="24"/>
        </w:rPr>
        <w:t xml:space="preserve">LD Class.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left="11" w:right="13" w:hanging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membership of the </w:t>
      </w:r>
      <w:r>
        <w:rPr>
          <w:sz w:val="24"/>
          <w:szCs w:val="24"/>
        </w:rPr>
        <w:t xml:space="preserve">ADC </w:t>
      </w:r>
      <w:r>
        <w:rPr>
          <w:color w:val="000000"/>
          <w:sz w:val="24"/>
          <w:szCs w:val="24"/>
        </w:rPr>
        <w:t xml:space="preserve">comprises some or all of the following professionals:  </w:t>
      </w:r>
    </w:p>
    <w:p w:rsidR="00257FC0" w:rsidRDefault="004C7E1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line="228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Principal</w:t>
      </w:r>
    </w:p>
    <w:p w:rsidR="00257FC0" w:rsidRDefault="00AA4C1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4C7E15">
        <w:rPr>
          <w:color w:val="000000"/>
          <w:sz w:val="24"/>
          <w:szCs w:val="24"/>
        </w:rPr>
        <w:t>LD Class Teacher</w:t>
      </w:r>
    </w:p>
    <w:p w:rsidR="00257FC0" w:rsidRDefault="00AA4C1C" w:rsidP="00AA4C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720"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4C7E15">
        <w:rPr>
          <w:color w:val="000000"/>
          <w:sz w:val="24"/>
          <w:szCs w:val="24"/>
        </w:rPr>
        <w:t>LD Class Speech &amp; Language Therapist</w:t>
      </w:r>
    </w:p>
    <w:p w:rsidR="00257FC0" w:rsidRDefault="004C7E1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SENO</w:t>
      </w:r>
    </w:p>
    <w:p w:rsidR="00257FC0" w:rsidRDefault="004C7E1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NEPS Psychologist </w:t>
      </w:r>
    </w:p>
    <w:p w:rsidR="00257FC0" w:rsidRDefault="004C7E15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28" w:lineRule="auto"/>
        <w:ind w:right="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SLT Manger/Designated Officer.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7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Is Transport provided?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6" w:right="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Tran</w:t>
      </w:r>
      <w:r w:rsidR="00AA4C1C">
        <w:rPr>
          <w:color w:val="000000"/>
          <w:sz w:val="24"/>
          <w:szCs w:val="24"/>
        </w:rPr>
        <w:t>sport for pupils attending a D</w:t>
      </w:r>
      <w:r>
        <w:rPr>
          <w:color w:val="000000"/>
          <w:sz w:val="24"/>
          <w:szCs w:val="24"/>
        </w:rPr>
        <w:t xml:space="preserve">LD class may be provided through the </w:t>
      </w:r>
      <w:r w:rsidR="00AA4C1C">
        <w:rPr>
          <w:color w:val="000000"/>
          <w:sz w:val="24"/>
          <w:szCs w:val="24"/>
        </w:rPr>
        <w:t xml:space="preserve">Dept. of Education and Skills’ </w:t>
      </w:r>
      <w:r>
        <w:rPr>
          <w:color w:val="000000"/>
          <w:sz w:val="24"/>
          <w:szCs w:val="24"/>
        </w:rPr>
        <w:t xml:space="preserve">Transport Section. Applications for transport to and from the SSLD Class are </w:t>
      </w:r>
      <w:r w:rsidR="00AA4C1C">
        <w:rPr>
          <w:color w:val="000000"/>
          <w:sz w:val="24"/>
          <w:szCs w:val="24"/>
        </w:rPr>
        <w:t xml:space="preserve">submitted by the school to the </w:t>
      </w:r>
      <w:r>
        <w:rPr>
          <w:color w:val="000000"/>
          <w:sz w:val="24"/>
          <w:szCs w:val="24"/>
        </w:rPr>
        <w:t xml:space="preserve">SENO. Bus </w:t>
      </w:r>
      <w:proofErr w:type="spellStart"/>
      <w:r>
        <w:rPr>
          <w:color w:val="000000"/>
          <w:sz w:val="24"/>
          <w:szCs w:val="24"/>
        </w:rPr>
        <w:t>Éireann</w:t>
      </w:r>
      <w:proofErr w:type="spellEnd"/>
      <w:r>
        <w:rPr>
          <w:color w:val="000000"/>
          <w:sz w:val="24"/>
          <w:szCs w:val="24"/>
        </w:rPr>
        <w:t xml:space="preserve"> School Transport Dept. implements the decisions at a loca</w:t>
      </w:r>
      <w:r w:rsidR="00AA4C1C">
        <w:rPr>
          <w:color w:val="000000"/>
          <w:sz w:val="24"/>
          <w:szCs w:val="24"/>
        </w:rPr>
        <w:t xml:space="preserve">l level. Apart from making the </w:t>
      </w:r>
      <w:r>
        <w:rPr>
          <w:color w:val="000000"/>
          <w:sz w:val="24"/>
          <w:szCs w:val="24"/>
        </w:rPr>
        <w:t xml:space="preserve">initial application, schools have no further role with regard to arranging school transport.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What ha</w:t>
      </w:r>
      <w:r w:rsidR="00AA4C1C">
        <w:rPr>
          <w:b/>
          <w:color w:val="000000"/>
          <w:sz w:val="24"/>
          <w:szCs w:val="24"/>
        </w:rPr>
        <w:t>ppens when a child leaves the D</w:t>
      </w:r>
      <w:r>
        <w:rPr>
          <w:b/>
          <w:color w:val="000000"/>
          <w:sz w:val="24"/>
          <w:szCs w:val="24"/>
        </w:rPr>
        <w:t xml:space="preserve">LD Class?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8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Most children go to their local mainstream primary school</w:t>
      </w:r>
      <w:r>
        <w:rPr>
          <w:sz w:val="24"/>
          <w:szCs w:val="24"/>
        </w:rPr>
        <w:t>, with a</w:t>
      </w:r>
      <w:r>
        <w:rPr>
          <w:color w:val="000000"/>
          <w:sz w:val="24"/>
          <w:szCs w:val="24"/>
        </w:rPr>
        <w:t xml:space="preserve">dditional educational supports provided if deemed necessary.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Further Speech &amp; Language Therapy, if deemed necessary may be provided by an appropriate service.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21"/>
        <w:jc w:val="both"/>
        <w:rPr>
          <w:color w:val="000000"/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7" w:line="240" w:lineRule="auto"/>
        <w:ind w:left="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Further reading: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887" w:hanging="1"/>
        <w:rPr>
          <w:color w:val="0000FF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More information about DLD can be found in IASLT’s Position Paper and Guidance Document </w:t>
      </w:r>
      <w:proofErr w:type="gramStart"/>
      <w:r>
        <w:rPr>
          <w:color w:val="000000"/>
          <w:sz w:val="24"/>
          <w:szCs w:val="24"/>
        </w:rPr>
        <w:t>called  ‘</w:t>
      </w:r>
      <w:r>
        <w:rPr>
          <w:i/>
          <w:color w:val="000000"/>
          <w:sz w:val="24"/>
          <w:szCs w:val="24"/>
        </w:rPr>
        <w:t>Supporting</w:t>
      </w:r>
      <w:proofErr w:type="gramEnd"/>
      <w:r>
        <w:rPr>
          <w:i/>
          <w:color w:val="000000"/>
          <w:sz w:val="24"/>
          <w:szCs w:val="24"/>
        </w:rPr>
        <w:t xml:space="preserve"> Children with Developmental Language Disorder in Ireland’ </w:t>
      </w:r>
      <w:r>
        <w:rPr>
          <w:color w:val="000000"/>
          <w:sz w:val="24"/>
          <w:szCs w:val="24"/>
        </w:rPr>
        <w:t xml:space="preserve">which is available at  </w:t>
      </w:r>
      <w:r>
        <w:rPr>
          <w:color w:val="0000FF"/>
          <w:sz w:val="24"/>
          <w:szCs w:val="24"/>
          <w:u w:val="single"/>
        </w:rPr>
        <w:t>Y:\DLD Developmental Language Disorder\DLD Position Paper FINAL 23MAY2017.pdf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16"/>
        <w:rPr>
          <w:i/>
          <w:color w:val="5B9BD3"/>
          <w:sz w:val="48"/>
          <w:szCs w:val="48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i/>
          <w:color w:val="5B9BD3"/>
          <w:sz w:val="48"/>
          <w:szCs w:val="48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lastRenderedPageBreak/>
        <w:t>A</w:t>
      </w:r>
      <w:r w:rsidR="007152A8">
        <w:rPr>
          <w:b/>
          <w:color w:val="FF0000"/>
          <w:sz w:val="48"/>
          <w:szCs w:val="48"/>
        </w:rPr>
        <w:t>pplication for a place in the D</w:t>
      </w:r>
      <w:r>
        <w:rPr>
          <w:b/>
          <w:color w:val="FF0000"/>
          <w:sz w:val="48"/>
          <w:szCs w:val="48"/>
        </w:rPr>
        <w:t xml:space="preserve">LD Class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5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How do I know if my child is eligible to apply?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 w:line="225" w:lineRule="auto"/>
        <w:ind w:right="112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DES has established criteria to identify children who are eligible fo</w:t>
      </w:r>
      <w:r w:rsidR="00E314F8">
        <w:rPr>
          <w:color w:val="000000"/>
          <w:sz w:val="24"/>
          <w:szCs w:val="24"/>
        </w:rPr>
        <w:t xml:space="preserve">r admission to a SSLD Class as </w:t>
      </w:r>
      <w:r>
        <w:rPr>
          <w:color w:val="000000"/>
          <w:sz w:val="24"/>
          <w:szCs w:val="24"/>
        </w:rPr>
        <w:t xml:space="preserve">outlined in </w:t>
      </w:r>
      <w:r>
        <w:rPr>
          <w:b/>
          <w:color w:val="000000"/>
          <w:sz w:val="24"/>
          <w:szCs w:val="24"/>
        </w:rPr>
        <w:t xml:space="preserve">DES Circular 0038/2007 </w:t>
      </w:r>
    </w:p>
    <w:p w:rsidR="00257FC0" w:rsidRDefault="004C7E15">
      <w:pPr>
        <w:widowControl w:val="0"/>
        <w:spacing w:before="458" w:line="227" w:lineRule="auto"/>
        <w:ind w:right="355"/>
        <w:rPr>
          <w:b/>
          <w:sz w:val="24"/>
          <w:szCs w:val="24"/>
        </w:rPr>
      </w:pPr>
      <w:r>
        <w:rPr>
          <w:b/>
          <w:sz w:val="24"/>
          <w:szCs w:val="24"/>
        </w:rPr>
        <w:t>An applicant who wishes to be e</w:t>
      </w:r>
      <w:r w:rsidR="00E314F8">
        <w:rPr>
          <w:b/>
          <w:sz w:val="24"/>
          <w:szCs w:val="24"/>
        </w:rPr>
        <w:t xml:space="preserve">nrolled in </w:t>
      </w:r>
      <w:proofErr w:type="spellStart"/>
      <w:r w:rsidR="00E314F8">
        <w:rPr>
          <w:b/>
          <w:sz w:val="24"/>
          <w:szCs w:val="24"/>
        </w:rPr>
        <w:t>Scoil</w:t>
      </w:r>
      <w:proofErr w:type="spellEnd"/>
      <w:r w:rsidR="00E314F8">
        <w:rPr>
          <w:b/>
          <w:sz w:val="24"/>
          <w:szCs w:val="24"/>
        </w:rPr>
        <w:t xml:space="preserve"> </w:t>
      </w:r>
      <w:proofErr w:type="spellStart"/>
      <w:r w:rsidR="00E314F8">
        <w:rPr>
          <w:b/>
          <w:sz w:val="24"/>
          <w:szCs w:val="24"/>
        </w:rPr>
        <w:t>Náisiúnta</w:t>
      </w:r>
      <w:proofErr w:type="spellEnd"/>
      <w:r w:rsidR="00E314F8">
        <w:rPr>
          <w:b/>
          <w:sz w:val="24"/>
          <w:szCs w:val="24"/>
        </w:rPr>
        <w:t xml:space="preserve"> </w:t>
      </w:r>
      <w:proofErr w:type="gramStart"/>
      <w:r w:rsidR="00E314F8">
        <w:rPr>
          <w:b/>
          <w:sz w:val="24"/>
          <w:szCs w:val="24"/>
        </w:rPr>
        <w:t>an</w:t>
      </w:r>
      <w:proofErr w:type="gramEnd"/>
      <w:r w:rsidR="00E314F8">
        <w:rPr>
          <w:b/>
          <w:sz w:val="24"/>
          <w:szCs w:val="24"/>
        </w:rPr>
        <w:t xml:space="preserve"> </w:t>
      </w:r>
      <w:proofErr w:type="spellStart"/>
      <w:r w:rsidR="00E314F8">
        <w:rPr>
          <w:b/>
          <w:sz w:val="24"/>
          <w:szCs w:val="24"/>
        </w:rPr>
        <w:t>Chroí</w:t>
      </w:r>
      <w:proofErr w:type="spellEnd"/>
      <w:r w:rsidR="00E314F8">
        <w:rPr>
          <w:b/>
          <w:sz w:val="24"/>
          <w:szCs w:val="24"/>
        </w:rPr>
        <w:t xml:space="preserve"> </w:t>
      </w:r>
      <w:proofErr w:type="spellStart"/>
      <w:r w:rsidR="00E314F8">
        <w:rPr>
          <w:b/>
          <w:sz w:val="24"/>
          <w:szCs w:val="24"/>
        </w:rPr>
        <w:t>Naofa’s</w:t>
      </w:r>
      <w:proofErr w:type="spellEnd"/>
      <w:r w:rsidR="00E314F8">
        <w:rPr>
          <w:b/>
          <w:sz w:val="24"/>
          <w:szCs w:val="24"/>
        </w:rPr>
        <w:t xml:space="preserve"> D</w:t>
      </w:r>
      <w:r>
        <w:rPr>
          <w:b/>
          <w:sz w:val="24"/>
          <w:szCs w:val="24"/>
        </w:rPr>
        <w:t xml:space="preserve">LD </w:t>
      </w:r>
      <w:r w:rsidR="00E314F8">
        <w:rPr>
          <w:b/>
          <w:sz w:val="24"/>
          <w:szCs w:val="24"/>
        </w:rPr>
        <w:t xml:space="preserve">Class must satisfy each of the </w:t>
      </w:r>
      <w:r>
        <w:rPr>
          <w:b/>
          <w:sz w:val="24"/>
          <w:szCs w:val="24"/>
        </w:rPr>
        <w:t xml:space="preserve">following criteria: </w:t>
      </w:r>
    </w:p>
    <w:tbl>
      <w:tblPr>
        <w:tblStyle w:val="a"/>
        <w:tblW w:w="10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4"/>
      </w:tblGrid>
      <w:tr w:rsidR="00257FC0">
        <w:tc>
          <w:tcPr>
            <w:tcW w:w="10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FC0" w:rsidRDefault="004C7E15">
            <w:pPr>
              <w:widowControl w:val="0"/>
              <w:spacing w:before="269" w:line="229" w:lineRule="auto"/>
              <w:ind w:left="877" w:right="175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a) </w:t>
            </w:r>
            <w:r>
              <w:rPr>
                <w:sz w:val="24"/>
                <w:szCs w:val="24"/>
              </w:rPr>
              <w:t>The applicant has been assessed by a psychologist on a standardised te</w:t>
            </w:r>
            <w:r w:rsidR="00E314F8">
              <w:rPr>
                <w:sz w:val="24"/>
                <w:szCs w:val="24"/>
              </w:rPr>
              <w:t>st of intellectual ability that</w:t>
            </w:r>
            <w:r>
              <w:rPr>
                <w:sz w:val="24"/>
                <w:szCs w:val="24"/>
              </w:rPr>
              <w:t xml:space="preserve"> places non-verbal ability within the average range or above (i.e. non-verbal IQ of 90, or above). </w:t>
            </w:r>
          </w:p>
          <w:p w:rsidR="00257FC0" w:rsidRDefault="004C7E15">
            <w:pPr>
              <w:widowControl w:val="0"/>
              <w:spacing w:before="282" w:line="229" w:lineRule="auto"/>
              <w:ind w:left="1233" w:right="180" w:hanging="357"/>
              <w:jc w:val="both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b) </w:t>
            </w:r>
            <w:r>
              <w:rPr>
                <w:sz w:val="24"/>
                <w:szCs w:val="24"/>
              </w:rPr>
              <w:t>The applicant has been assessed by a SLT on a standardised tes</w:t>
            </w:r>
            <w:r w:rsidR="00E314F8">
              <w:rPr>
                <w:sz w:val="24"/>
                <w:szCs w:val="24"/>
              </w:rPr>
              <w:t xml:space="preserve">t of language development that </w:t>
            </w:r>
            <w:r>
              <w:rPr>
                <w:sz w:val="24"/>
                <w:szCs w:val="24"/>
              </w:rPr>
              <w:t xml:space="preserve">places performance in one or more of the main areas of speech and language development at </w:t>
            </w:r>
            <w:proofErr w:type="gramStart"/>
            <w:r>
              <w:rPr>
                <w:sz w:val="24"/>
                <w:szCs w:val="24"/>
              </w:rPr>
              <w:t>two  standard</w:t>
            </w:r>
            <w:proofErr w:type="gramEnd"/>
            <w:r>
              <w:rPr>
                <w:sz w:val="24"/>
                <w:szCs w:val="24"/>
              </w:rPr>
              <w:t xml:space="preserve"> deviations or more below the mean, or at a generally equivalent level.  </w:t>
            </w:r>
          </w:p>
          <w:p w:rsidR="00257FC0" w:rsidRDefault="004C7E15">
            <w:pPr>
              <w:widowControl w:val="0"/>
              <w:spacing w:before="282" w:line="229" w:lineRule="auto"/>
              <w:ind w:left="1235" w:right="172" w:hanging="357"/>
              <w:jc w:val="both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c) </w:t>
            </w:r>
            <w:r>
              <w:rPr>
                <w:sz w:val="24"/>
                <w:szCs w:val="24"/>
              </w:rPr>
              <w:t>The applicant’s difficulties are not attributable to hearing impairme</w:t>
            </w:r>
            <w:r w:rsidR="00E314F8">
              <w:rPr>
                <w:sz w:val="24"/>
                <w:szCs w:val="24"/>
              </w:rPr>
              <w:t>nt; where the pupil is affected</w:t>
            </w:r>
            <w:r>
              <w:rPr>
                <w:sz w:val="24"/>
                <w:szCs w:val="24"/>
              </w:rPr>
              <w:t xml:space="preserve"> to some degree by hearing impairment, the hearing threshold for </w:t>
            </w:r>
            <w:r w:rsidR="00E314F8">
              <w:rPr>
                <w:sz w:val="24"/>
                <w:szCs w:val="24"/>
              </w:rPr>
              <w:t xml:space="preserve">the speech-related frequencies </w:t>
            </w:r>
            <w:r>
              <w:rPr>
                <w:sz w:val="24"/>
                <w:szCs w:val="24"/>
              </w:rPr>
              <w:t xml:space="preserve">should be 40Db. </w:t>
            </w:r>
          </w:p>
          <w:p w:rsidR="00257FC0" w:rsidRDefault="004C7E15">
            <w:pPr>
              <w:widowControl w:val="0"/>
              <w:spacing w:before="284" w:line="245" w:lineRule="auto"/>
              <w:ind w:left="1238" w:right="171" w:hanging="360"/>
              <w:rPr>
                <w:sz w:val="24"/>
                <w:szCs w:val="24"/>
              </w:rPr>
            </w:pPr>
            <w:r>
              <w:rPr>
                <w:b/>
                <w:sz w:val="23"/>
                <w:szCs w:val="23"/>
              </w:rPr>
              <w:t xml:space="preserve">d) </w:t>
            </w:r>
            <w:r>
              <w:rPr>
                <w:sz w:val="24"/>
                <w:szCs w:val="24"/>
              </w:rPr>
              <w:t>Emotional and behavioural disorders or a physical disability ar</w:t>
            </w:r>
            <w:r w:rsidR="00E314F8">
              <w:rPr>
                <w:sz w:val="24"/>
                <w:szCs w:val="24"/>
              </w:rPr>
              <w:t xml:space="preserve">e not considered to be primary </w:t>
            </w:r>
            <w:r>
              <w:rPr>
                <w:sz w:val="24"/>
                <w:szCs w:val="24"/>
              </w:rPr>
              <w:t>causes.</w:t>
            </w:r>
          </w:p>
          <w:p w:rsidR="00257FC0" w:rsidRDefault="00257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8" w:line="227" w:lineRule="auto"/>
        <w:ind w:right="355"/>
        <w:rPr>
          <w:b/>
          <w:sz w:val="24"/>
          <w:szCs w:val="24"/>
        </w:rPr>
      </w:pPr>
      <w:r>
        <w:rPr>
          <w:b/>
          <w:sz w:val="24"/>
          <w:szCs w:val="24"/>
        </w:rPr>
        <w:t>Please note:</w:t>
      </w:r>
    </w:p>
    <w:tbl>
      <w:tblPr>
        <w:tblStyle w:val="a0"/>
        <w:tblW w:w="108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4"/>
      </w:tblGrid>
      <w:tr w:rsidR="00257FC0">
        <w:tc>
          <w:tcPr>
            <w:tcW w:w="10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7FC0" w:rsidRDefault="00257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57FC0" w:rsidRDefault="004C7E1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must reside in the geographical area defined by the HSE as “North Lee Local Health Office”</w:t>
            </w:r>
          </w:p>
          <w:p w:rsidR="00257FC0" w:rsidRDefault="00257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57FC0" w:rsidRDefault="00E314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Typically the D</w:t>
            </w:r>
            <w:r w:rsidR="004C7E15">
              <w:rPr>
                <w:sz w:val="24"/>
                <w:szCs w:val="24"/>
              </w:rPr>
              <w:t>LD Class comprises children in the Junior Infants to 2nd Class age range</w:t>
            </w:r>
          </w:p>
          <w:p w:rsidR="00257FC0" w:rsidRDefault="00257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57FC0" w:rsidRDefault="00E314F8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</w:t>
            </w:r>
            <w:r w:rsidR="004C7E15">
              <w:rPr>
                <w:sz w:val="24"/>
                <w:szCs w:val="24"/>
              </w:rPr>
              <w:t xml:space="preserve">LD Class is  suitable for children with a </w:t>
            </w:r>
            <w:r w:rsidR="004C7E15">
              <w:rPr>
                <w:i/>
                <w:sz w:val="24"/>
                <w:szCs w:val="24"/>
              </w:rPr>
              <w:t>primary</w:t>
            </w:r>
            <w:r w:rsidR="004C7E15">
              <w:rPr>
                <w:sz w:val="24"/>
                <w:szCs w:val="24"/>
              </w:rPr>
              <w:t xml:space="preserve"> diagnosis of DLD</w:t>
            </w:r>
          </w:p>
          <w:p w:rsidR="00257FC0" w:rsidRDefault="00257F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</w:tc>
      </w:tr>
    </w:tbl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12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Where do I get an application form?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spacing w:line="240" w:lineRule="auto"/>
        <w:ind w:left="6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Please download the application pack from the school website </w:t>
      </w:r>
      <w:hyperlink r:id="rId7" w:history="1">
        <w:r w:rsidR="00E314F8" w:rsidRPr="0012677C">
          <w:rPr>
            <w:rStyle w:val="Hyperlink"/>
            <w:sz w:val="24"/>
            <w:szCs w:val="24"/>
          </w:rPr>
          <w:t>www.SEN.ie</w:t>
        </w:r>
      </w:hyperlink>
      <w:r>
        <w:rPr>
          <w:sz w:val="24"/>
          <w:szCs w:val="24"/>
        </w:rPr>
        <w:t xml:space="preserve"> and if you need any help please contact </w:t>
      </w:r>
      <w:hyperlink r:id="rId8" w:history="1">
        <w:r w:rsidR="00E314F8" w:rsidRPr="0012677C">
          <w:rPr>
            <w:rStyle w:val="Hyperlink"/>
            <w:sz w:val="24"/>
            <w:szCs w:val="24"/>
          </w:rPr>
          <w:t>principal@sncs.ie</w:t>
        </w:r>
      </w:hyperlink>
      <w:r>
        <w:rPr>
          <w:sz w:val="24"/>
          <w:szCs w:val="24"/>
        </w:rPr>
        <w:t xml:space="preserve"> o</w:t>
      </w:r>
      <w:r w:rsidR="00E314F8">
        <w:rPr>
          <w:sz w:val="24"/>
          <w:szCs w:val="24"/>
        </w:rPr>
        <w:t>r phone the school on 021</w:t>
      </w:r>
      <w:r w:rsidR="007152A8">
        <w:rPr>
          <w:sz w:val="24"/>
          <w:szCs w:val="24"/>
        </w:rPr>
        <w:t>-</w:t>
      </w:r>
      <w:r w:rsidR="00E314F8">
        <w:rPr>
          <w:sz w:val="24"/>
          <w:szCs w:val="24"/>
        </w:rPr>
        <w:t>435</w:t>
      </w:r>
      <w:r w:rsidR="007152A8">
        <w:rPr>
          <w:sz w:val="24"/>
          <w:szCs w:val="24"/>
        </w:rPr>
        <w:t>3</w:t>
      </w:r>
      <w:r w:rsidR="00E314F8">
        <w:rPr>
          <w:sz w:val="24"/>
          <w:szCs w:val="24"/>
        </w:rPr>
        <w:t>645</w:t>
      </w:r>
      <w:r>
        <w:rPr>
          <w:sz w:val="24"/>
          <w:szCs w:val="24"/>
        </w:rPr>
        <w:t>.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27" w:lineRule="auto"/>
        <w:ind w:left="4" w:firstLine="2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Parents </w:t>
      </w:r>
      <w:r>
        <w:rPr>
          <w:sz w:val="24"/>
          <w:szCs w:val="24"/>
        </w:rPr>
        <w:t>fill in the form and gather</w:t>
      </w:r>
      <w:r>
        <w:rPr>
          <w:color w:val="000000"/>
          <w:sz w:val="24"/>
          <w:szCs w:val="24"/>
        </w:rPr>
        <w:t xml:space="preserve"> all the reports that are required. The completed application form an</w:t>
      </w:r>
      <w:r w:rsidR="00E314F8">
        <w:rPr>
          <w:color w:val="000000"/>
          <w:sz w:val="24"/>
          <w:szCs w:val="24"/>
        </w:rPr>
        <w:t xml:space="preserve">d accompanying reports must be </w:t>
      </w:r>
      <w:r>
        <w:rPr>
          <w:color w:val="000000"/>
          <w:sz w:val="24"/>
          <w:szCs w:val="24"/>
        </w:rPr>
        <w:t xml:space="preserve">received by </w:t>
      </w:r>
      <w:proofErr w:type="spellStart"/>
      <w:r w:rsidR="0039448C">
        <w:rPr>
          <w:sz w:val="24"/>
          <w:szCs w:val="24"/>
        </w:rPr>
        <w:t>Scoil</w:t>
      </w:r>
      <w:proofErr w:type="spell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Náisiúnta</w:t>
      </w:r>
      <w:proofErr w:type="spellEnd"/>
      <w:r w:rsidR="0039448C">
        <w:rPr>
          <w:sz w:val="24"/>
          <w:szCs w:val="24"/>
        </w:rPr>
        <w:t xml:space="preserve"> </w:t>
      </w:r>
      <w:proofErr w:type="gramStart"/>
      <w:r w:rsidR="0039448C">
        <w:rPr>
          <w:sz w:val="24"/>
          <w:szCs w:val="24"/>
        </w:rPr>
        <w:t>an</w:t>
      </w:r>
      <w:proofErr w:type="gram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Chroí</w:t>
      </w:r>
      <w:proofErr w:type="spell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Naofa</w:t>
      </w:r>
      <w:proofErr w:type="spellEnd"/>
      <w:r w:rsidR="0039448C">
        <w:rPr>
          <w:sz w:val="24"/>
          <w:szCs w:val="24"/>
        </w:rPr>
        <w:t xml:space="preserve">, </w:t>
      </w:r>
      <w:proofErr w:type="spellStart"/>
      <w:r w:rsidR="0039448C">
        <w:rPr>
          <w:sz w:val="24"/>
          <w:szCs w:val="24"/>
        </w:rPr>
        <w:t>Glounthaune</w:t>
      </w:r>
      <w:proofErr w:type="spellEnd"/>
      <w:r>
        <w:rPr>
          <w:color w:val="000000"/>
          <w:sz w:val="24"/>
          <w:szCs w:val="24"/>
        </w:rPr>
        <w:t xml:space="preserve"> on or before the closing date. </w:t>
      </w:r>
      <w:r>
        <w:rPr>
          <w:b/>
          <w:color w:val="000000"/>
          <w:sz w:val="24"/>
          <w:szCs w:val="24"/>
        </w:rPr>
        <w:t xml:space="preserve">The closing date for applications </w:t>
      </w:r>
      <w:r>
        <w:rPr>
          <w:b/>
          <w:sz w:val="24"/>
          <w:szCs w:val="24"/>
        </w:rPr>
        <w:t xml:space="preserve">can be found on the school’s Annual Admissions Notice which is published on the school website </w:t>
      </w:r>
      <w:hyperlink r:id="rId9" w:history="1">
        <w:r w:rsidR="0039448C" w:rsidRPr="0012677C">
          <w:rPr>
            <w:rStyle w:val="Hyperlink"/>
            <w:b/>
            <w:sz w:val="24"/>
            <w:szCs w:val="24"/>
          </w:rPr>
          <w:t>www.SNCN.ie</w:t>
        </w:r>
      </w:hyperlink>
      <w:r>
        <w:rPr>
          <w:b/>
          <w:sz w:val="24"/>
          <w:szCs w:val="24"/>
        </w:rPr>
        <w:t xml:space="preserve"> each September</w:t>
      </w:r>
      <w:r w:rsidR="0039448C">
        <w:rPr>
          <w:b/>
          <w:sz w:val="24"/>
          <w:szCs w:val="24"/>
        </w:rPr>
        <w:t>/October</w:t>
      </w:r>
      <w:r>
        <w:rPr>
          <w:b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7"/>
        <w:rPr>
          <w:b/>
          <w:sz w:val="24"/>
          <w:szCs w:val="24"/>
          <w:u w:val="single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8" w:line="240" w:lineRule="auto"/>
        <w:ind w:left="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What paperwork will I need to submit with the application?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30" w:lineRule="auto"/>
        <w:ind w:left="11" w:right="358" w:hanging="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orde</w:t>
      </w:r>
      <w:r w:rsidR="0039448C">
        <w:rPr>
          <w:color w:val="000000"/>
          <w:sz w:val="24"/>
          <w:szCs w:val="24"/>
        </w:rPr>
        <w:t>r to apply for a place in the D</w:t>
      </w:r>
      <w:r>
        <w:rPr>
          <w:color w:val="000000"/>
          <w:sz w:val="24"/>
          <w:szCs w:val="24"/>
        </w:rPr>
        <w:t>LD Class and to verify that an applic</w:t>
      </w:r>
      <w:r w:rsidR="0039448C">
        <w:rPr>
          <w:color w:val="000000"/>
          <w:sz w:val="24"/>
          <w:szCs w:val="24"/>
        </w:rPr>
        <w:t xml:space="preserve">ant meets the DES criteria, an </w:t>
      </w:r>
      <w:r>
        <w:rPr>
          <w:color w:val="000000"/>
          <w:sz w:val="24"/>
          <w:szCs w:val="24"/>
        </w:rPr>
        <w:t xml:space="preserve">application form </w:t>
      </w:r>
      <w:r>
        <w:rPr>
          <w:b/>
          <w:color w:val="000000"/>
          <w:sz w:val="24"/>
          <w:szCs w:val="24"/>
        </w:rPr>
        <w:t xml:space="preserve">must </w:t>
      </w:r>
      <w:r>
        <w:rPr>
          <w:color w:val="000000"/>
          <w:sz w:val="24"/>
          <w:szCs w:val="24"/>
        </w:rPr>
        <w:t xml:space="preserve">be submitted with the following </w:t>
      </w:r>
      <w:r>
        <w:rPr>
          <w:b/>
          <w:color w:val="000000"/>
          <w:sz w:val="24"/>
          <w:szCs w:val="24"/>
        </w:rPr>
        <w:t xml:space="preserve">5 documents </w:t>
      </w:r>
      <w:r>
        <w:rPr>
          <w:color w:val="000000"/>
          <w:sz w:val="24"/>
          <w:szCs w:val="24"/>
        </w:rPr>
        <w:t xml:space="preserve">by the Closing Date. These reports are: </w:t>
      </w:r>
    </w:p>
    <w:p w:rsidR="00257FC0" w:rsidRDefault="004C7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281" w:line="234" w:lineRule="auto"/>
        <w:ind w:right="87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Speech &amp; Language Therapy (‘SLT’) Report</w:t>
      </w:r>
      <w:r>
        <w:rPr>
          <w:color w:val="000000"/>
          <w:sz w:val="24"/>
          <w:szCs w:val="24"/>
        </w:rPr>
        <w:t xml:space="preserve">, which includes results of standardised assessment/s </w:t>
      </w:r>
      <w:proofErr w:type="gramStart"/>
      <w:r>
        <w:rPr>
          <w:color w:val="000000"/>
          <w:sz w:val="24"/>
          <w:szCs w:val="24"/>
        </w:rPr>
        <w:t>of  speech</w:t>
      </w:r>
      <w:proofErr w:type="gramEnd"/>
      <w:r>
        <w:rPr>
          <w:color w:val="000000"/>
          <w:sz w:val="24"/>
          <w:szCs w:val="24"/>
        </w:rPr>
        <w:t xml:space="preserve"> and language skills, which must be dated within six months of the closing date. </w:t>
      </w:r>
      <w:r>
        <w:rPr>
          <w:b/>
          <w:color w:val="000000"/>
          <w:sz w:val="24"/>
          <w:szCs w:val="24"/>
          <w:u w:val="single"/>
        </w:rPr>
        <w:t xml:space="preserve">This report </w:t>
      </w:r>
      <w:proofErr w:type="gramStart"/>
      <w:r>
        <w:rPr>
          <w:b/>
          <w:color w:val="000000"/>
          <w:sz w:val="24"/>
          <w:szCs w:val="24"/>
          <w:u w:val="single"/>
        </w:rPr>
        <w:t xml:space="preserve">must </w:t>
      </w: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  <w:u w:val="single"/>
        </w:rPr>
        <w:t>state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that the child has a clinical diagnosis of DLD.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3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A Psychological Assessment Report </w:t>
      </w:r>
      <w:r>
        <w:rPr>
          <w:color w:val="000000"/>
          <w:sz w:val="24"/>
          <w:szCs w:val="24"/>
        </w:rPr>
        <w:t xml:space="preserve">that clearly identifies performance/nonverbal IQ as required </w:t>
      </w:r>
      <w:proofErr w:type="gramStart"/>
      <w:r>
        <w:rPr>
          <w:color w:val="000000"/>
          <w:sz w:val="24"/>
          <w:szCs w:val="24"/>
        </w:rPr>
        <w:t>by  the</w:t>
      </w:r>
      <w:proofErr w:type="gramEnd"/>
      <w:r>
        <w:rPr>
          <w:color w:val="000000"/>
          <w:sz w:val="24"/>
          <w:szCs w:val="24"/>
        </w:rPr>
        <w:t xml:space="preserve"> DES, which must be dated within 24 months of the closing date. This should include results of </w:t>
      </w:r>
      <w:proofErr w:type="gramStart"/>
      <w:r>
        <w:rPr>
          <w:color w:val="000000"/>
          <w:sz w:val="24"/>
          <w:szCs w:val="24"/>
        </w:rPr>
        <w:t>a  comprehensive</w:t>
      </w:r>
      <w:proofErr w:type="gramEnd"/>
      <w:r>
        <w:rPr>
          <w:color w:val="000000"/>
          <w:sz w:val="24"/>
          <w:szCs w:val="24"/>
        </w:rPr>
        <w:t xml:space="preserve"> assessment of both non-verbal and verbal ability including subtest results. </w:t>
      </w:r>
    </w:p>
    <w:p w:rsidR="00257FC0" w:rsidRDefault="007152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3"/>
        <w:jc w:val="both"/>
      </w:pPr>
      <w:r>
        <w:rPr>
          <w:sz w:val="24"/>
          <w:szCs w:val="24"/>
        </w:rPr>
        <w:t>A</w:t>
      </w:r>
      <w:r w:rsidR="0039448C">
        <w:rPr>
          <w:sz w:val="24"/>
          <w:szCs w:val="24"/>
        </w:rPr>
        <w:t xml:space="preserve"> D</w:t>
      </w:r>
      <w:r w:rsidR="004C7E15">
        <w:rPr>
          <w:sz w:val="24"/>
          <w:szCs w:val="24"/>
        </w:rPr>
        <w:t>LD Class Application School or Preschool report completed by the child’s teacher</w:t>
      </w:r>
    </w:p>
    <w:p w:rsidR="00257FC0" w:rsidRDefault="007152A8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3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39448C">
        <w:rPr>
          <w:sz w:val="24"/>
          <w:szCs w:val="24"/>
        </w:rPr>
        <w:t xml:space="preserve"> D</w:t>
      </w:r>
      <w:r w:rsidR="004C7E15">
        <w:rPr>
          <w:sz w:val="24"/>
          <w:szCs w:val="24"/>
        </w:rPr>
        <w:t>LD Class Application Social, Emotional and Behav</w:t>
      </w:r>
      <w:r w:rsidR="0039448C">
        <w:rPr>
          <w:sz w:val="24"/>
          <w:szCs w:val="24"/>
        </w:rPr>
        <w:t>ioural Rating Form completed by</w:t>
      </w:r>
      <w:r w:rsidR="004C7E15">
        <w:rPr>
          <w:sz w:val="24"/>
          <w:szCs w:val="24"/>
        </w:rPr>
        <w:t xml:space="preserve"> the child’s teacher.</w:t>
      </w:r>
    </w:p>
    <w:p w:rsidR="00257FC0" w:rsidRDefault="0039448C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93"/>
        <w:jc w:val="both"/>
        <w:rPr>
          <w:sz w:val="24"/>
          <w:szCs w:val="24"/>
        </w:rPr>
      </w:pPr>
      <w:r>
        <w:rPr>
          <w:sz w:val="24"/>
          <w:szCs w:val="24"/>
        </w:rPr>
        <w:t>A D</w:t>
      </w:r>
      <w:r w:rsidR="004C7E15">
        <w:rPr>
          <w:sz w:val="24"/>
          <w:szCs w:val="24"/>
        </w:rPr>
        <w:t>LD Class Application Social, Emotional and Behav</w:t>
      </w:r>
      <w:r>
        <w:rPr>
          <w:sz w:val="24"/>
          <w:szCs w:val="24"/>
        </w:rPr>
        <w:t>ioural Rating Form completed by</w:t>
      </w:r>
      <w:r w:rsidR="004C7E15">
        <w:rPr>
          <w:sz w:val="24"/>
          <w:szCs w:val="24"/>
        </w:rPr>
        <w:t xml:space="preserve"> the child’s parent in close liaison with the Speech and Language Therapist.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2" w:line="234" w:lineRule="auto"/>
        <w:ind w:left="528" w:right="154" w:firstLine="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Parents should </w:t>
      </w:r>
      <w:r>
        <w:rPr>
          <w:color w:val="000000"/>
          <w:sz w:val="24"/>
          <w:szCs w:val="24"/>
        </w:rPr>
        <w:t>request all relevant reports from the therapist/school/pre-school in sufficien</w:t>
      </w:r>
      <w:r w:rsidR="0039448C">
        <w:rPr>
          <w:color w:val="000000"/>
          <w:sz w:val="24"/>
          <w:szCs w:val="24"/>
        </w:rPr>
        <w:t>t time to ensure that</w:t>
      </w:r>
      <w:r>
        <w:rPr>
          <w:color w:val="000000"/>
          <w:sz w:val="24"/>
          <w:szCs w:val="24"/>
        </w:rPr>
        <w:t xml:space="preserve"> they </w:t>
      </w:r>
      <w:r>
        <w:rPr>
          <w:sz w:val="24"/>
          <w:szCs w:val="24"/>
        </w:rPr>
        <w:t xml:space="preserve">can send </w:t>
      </w:r>
      <w:r>
        <w:rPr>
          <w:color w:val="000000"/>
          <w:sz w:val="24"/>
          <w:szCs w:val="24"/>
        </w:rPr>
        <w:t xml:space="preserve">the reports </w:t>
      </w:r>
      <w:r w:rsidR="0039448C">
        <w:rPr>
          <w:sz w:val="24"/>
          <w:szCs w:val="24"/>
        </w:rPr>
        <w:t xml:space="preserve">to </w:t>
      </w:r>
      <w:proofErr w:type="spellStart"/>
      <w:r w:rsidR="0039448C">
        <w:rPr>
          <w:sz w:val="24"/>
          <w:szCs w:val="24"/>
        </w:rPr>
        <w:t>Scoil</w:t>
      </w:r>
      <w:proofErr w:type="spell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Náisiúnta</w:t>
      </w:r>
      <w:proofErr w:type="spellEnd"/>
      <w:r w:rsidR="0039448C">
        <w:rPr>
          <w:sz w:val="24"/>
          <w:szCs w:val="24"/>
        </w:rPr>
        <w:t xml:space="preserve"> </w:t>
      </w:r>
      <w:proofErr w:type="gramStart"/>
      <w:r w:rsidR="0039448C">
        <w:rPr>
          <w:sz w:val="24"/>
          <w:szCs w:val="24"/>
        </w:rPr>
        <w:t>an</w:t>
      </w:r>
      <w:proofErr w:type="gram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Chroí</w:t>
      </w:r>
      <w:proofErr w:type="spell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Naofa</w:t>
      </w:r>
      <w:proofErr w:type="spellEnd"/>
      <w:r w:rsidR="0039448C"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on or before the closing date.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7" w:line="240" w:lineRule="auto"/>
        <w:ind w:left="26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Procedures following the Submission of an Application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28" w:lineRule="auto"/>
        <w:ind w:left="270" w:right="7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Once the Closing Date for applications has passed, the </w:t>
      </w:r>
      <w:r w:rsidR="007152A8">
        <w:rPr>
          <w:color w:val="000000"/>
          <w:sz w:val="24"/>
          <w:szCs w:val="24"/>
        </w:rPr>
        <w:t xml:space="preserve">Admissions </w:t>
      </w:r>
      <w:r>
        <w:rPr>
          <w:color w:val="000000"/>
          <w:sz w:val="24"/>
          <w:szCs w:val="24"/>
        </w:rPr>
        <w:t>Advisory Committee (A</w:t>
      </w:r>
      <w:r w:rsidR="007152A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>C) meets to discuss all</w:t>
      </w:r>
      <w:r w:rsidR="0039448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applications and to offer advice to </w:t>
      </w:r>
      <w:proofErr w:type="spellStart"/>
      <w:r w:rsidR="0039448C">
        <w:rPr>
          <w:sz w:val="24"/>
          <w:szCs w:val="24"/>
        </w:rPr>
        <w:t>Scoil</w:t>
      </w:r>
      <w:proofErr w:type="spell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Náisiúnta</w:t>
      </w:r>
      <w:proofErr w:type="spellEnd"/>
      <w:r w:rsidR="0039448C">
        <w:rPr>
          <w:sz w:val="24"/>
          <w:szCs w:val="24"/>
        </w:rPr>
        <w:t xml:space="preserve"> </w:t>
      </w:r>
      <w:proofErr w:type="gramStart"/>
      <w:r w:rsidR="0039448C">
        <w:rPr>
          <w:sz w:val="24"/>
          <w:szCs w:val="24"/>
        </w:rPr>
        <w:t>an</w:t>
      </w:r>
      <w:proofErr w:type="gram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Chroi</w:t>
      </w:r>
      <w:proofErr w:type="spellEnd"/>
      <w:r w:rsidR="0039448C">
        <w:rPr>
          <w:sz w:val="24"/>
          <w:szCs w:val="24"/>
        </w:rPr>
        <w:t xml:space="preserve"> </w:t>
      </w:r>
      <w:proofErr w:type="spellStart"/>
      <w:r w:rsidR="0039448C">
        <w:rPr>
          <w:sz w:val="24"/>
          <w:szCs w:val="24"/>
        </w:rPr>
        <w:t>Naofa</w:t>
      </w:r>
      <w:r>
        <w:rPr>
          <w:color w:val="000000"/>
          <w:sz w:val="24"/>
          <w:szCs w:val="24"/>
        </w:rPr>
        <w:t>’s</w:t>
      </w:r>
      <w:proofErr w:type="spellEnd"/>
      <w:r>
        <w:rPr>
          <w:color w:val="000000"/>
          <w:sz w:val="24"/>
          <w:szCs w:val="24"/>
        </w:rPr>
        <w:t xml:space="preserve"> Board of </w:t>
      </w:r>
      <w:r w:rsidR="0039448C">
        <w:rPr>
          <w:color w:val="000000"/>
          <w:sz w:val="24"/>
          <w:szCs w:val="24"/>
        </w:rPr>
        <w:t xml:space="preserve">Management (BOM) regarding the </w:t>
      </w:r>
      <w:r>
        <w:rPr>
          <w:color w:val="000000"/>
          <w:sz w:val="24"/>
          <w:szCs w:val="24"/>
        </w:rPr>
        <w:t xml:space="preserve">applicants who may be offered </w:t>
      </w:r>
      <w:r w:rsidR="0039448C">
        <w:rPr>
          <w:color w:val="000000"/>
          <w:sz w:val="24"/>
          <w:szCs w:val="24"/>
        </w:rPr>
        <w:t>the available places in their D</w:t>
      </w:r>
      <w:r>
        <w:rPr>
          <w:color w:val="000000"/>
          <w:sz w:val="24"/>
          <w:szCs w:val="24"/>
        </w:rPr>
        <w:t xml:space="preserve">LD Class.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2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</w:t>
      </w:r>
      <w:r w:rsidR="007152A8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C comprises of the following: </w:t>
      </w:r>
    </w:p>
    <w:p w:rsidR="00257FC0" w:rsidRDefault="004C7E1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91" w:line="226" w:lineRule="auto"/>
        <w:ind w:righ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School Principals of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Íosa</w:t>
      </w:r>
      <w:proofErr w:type="spellEnd"/>
      <w:r>
        <w:rPr>
          <w:sz w:val="24"/>
          <w:szCs w:val="24"/>
        </w:rPr>
        <w:t xml:space="preserve">, Blarney and </w:t>
      </w:r>
      <w:r w:rsidR="007152A8">
        <w:rPr>
          <w:sz w:val="24"/>
          <w:szCs w:val="24"/>
        </w:rPr>
        <w:t xml:space="preserve">SNCN, </w:t>
      </w:r>
      <w:proofErr w:type="spellStart"/>
      <w:r w:rsidR="007152A8">
        <w:rPr>
          <w:sz w:val="24"/>
          <w:szCs w:val="24"/>
        </w:rPr>
        <w:t>Glounthane</w:t>
      </w:r>
      <w:proofErr w:type="spellEnd"/>
      <w:r>
        <w:rPr>
          <w:sz w:val="24"/>
          <w:szCs w:val="24"/>
        </w:rPr>
        <w:t xml:space="preserve">. 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SSLD Class Teachers from both schools.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HSE Speech &amp;</w:t>
      </w:r>
      <w:r w:rsidR="007C1E2B">
        <w:rPr>
          <w:sz w:val="24"/>
          <w:szCs w:val="24"/>
        </w:rPr>
        <w:t xml:space="preserve"> Language Therapists from the D</w:t>
      </w:r>
      <w:r>
        <w:rPr>
          <w:sz w:val="24"/>
          <w:szCs w:val="24"/>
        </w:rPr>
        <w:t xml:space="preserve">LD Classes. 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HSE Speech &amp; Language Therapy Manager/Designated Officer. </w:t>
      </w:r>
    </w:p>
    <w:p w:rsidR="00257FC0" w:rsidRDefault="004C7E15">
      <w:pPr>
        <w:widowControl w:val="0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NEPS Psychologists (National Educational Psychological Service) </w:t>
      </w:r>
    </w:p>
    <w:p w:rsidR="00257FC0" w:rsidRDefault="00257FC0">
      <w:pPr>
        <w:widowControl w:val="0"/>
        <w:spacing w:before="12" w:line="240" w:lineRule="auto"/>
        <w:ind w:left="720"/>
        <w:rPr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29" w:lineRule="auto"/>
        <w:ind w:left="261" w:right="733" w:firstLine="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maximum numb</w:t>
      </w:r>
      <w:r w:rsidR="007C1E2B">
        <w:rPr>
          <w:color w:val="000000"/>
          <w:sz w:val="24"/>
          <w:szCs w:val="24"/>
        </w:rPr>
        <w:t>er of places available in the D</w:t>
      </w:r>
      <w:r>
        <w:rPr>
          <w:color w:val="000000"/>
          <w:sz w:val="24"/>
          <w:szCs w:val="24"/>
        </w:rPr>
        <w:t>LD Class at any on</w:t>
      </w:r>
      <w:r w:rsidR="007C1E2B">
        <w:rPr>
          <w:color w:val="000000"/>
          <w:sz w:val="24"/>
          <w:szCs w:val="24"/>
        </w:rPr>
        <w:t xml:space="preserve">e time is seven per class. The profile </w:t>
      </w:r>
      <w:r>
        <w:rPr>
          <w:color w:val="000000"/>
          <w:sz w:val="24"/>
          <w:szCs w:val="24"/>
        </w:rPr>
        <w:t xml:space="preserve">of each applicant is discussed in detail with respect to the applicant’s eligibility and </w:t>
      </w:r>
      <w:proofErr w:type="gramStart"/>
      <w:r>
        <w:rPr>
          <w:color w:val="000000"/>
          <w:sz w:val="24"/>
          <w:szCs w:val="24"/>
        </w:rPr>
        <w:t>suitability  and</w:t>
      </w:r>
      <w:proofErr w:type="gramEnd"/>
      <w:r>
        <w:rPr>
          <w:color w:val="000000"/>
          <w:sz w:val="24"/>
          <w:szCs w:val="24"/>
        </w:rPr>
        <w:t xml:space="preserve"> any other issues that might be relev</w:t>
      </w:r>
      <w:r w:rsidR="007C1E2B">
        <w:rPr>
          <w:color w:val="000000"/>
          <w:sz w:val="24"/>
          <w:szCs w:val="24"/>
        </w:rPr>
        <w:t>ant for a D</w:t>
      </w:r>
      <w:r>
        <w:rPr>
          <w:color w:val="000000"/>
          <w:sz w:val="24"/>
          <w:szCs w:val="24"/>
        </w:rPr>
        <w:t xml:space="preserve">LD Class placement.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63" w:right="725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Priority Rating Scale is completed for each applicant.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63" w:right="725" w:firstLine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Oversubscription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63" w:right="725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the event of there being more applications than available spaces, the </w:t>
      </w:r>
      <w:r>
        <w:rPr>
          <w:sz w:val="24"/>
          <w:szCs w:val="24"/>
        </w:rPr>
        <w:t>Priority Rating Scale determines the</w:t>
      </w:r>
      <w:r>
        <w:rPr>
          <w:color w:val="000000"/>
          <w:sz w:val="24"/>
          <w:szCs w:val="24"/>
        </w:rPr>
        <w:t xml:space="preserve"> ranking of the applicants and the order in w</w:t>
      </w:r>
      <w:r w:rsidR="007C1E2B">
        <w:rPr>
          <w:color w:val="000000"/>
          <w:sz w:val="24"/>
          <w:szCs w:val="24"/>
        </w:rPr>
        <w:t xml:space="preserve">hich the AAC recommends to the </w:t>
      </w:r>
      <w:r>
        <w:rPr>
          <w:color w:val="000000"/>
          <w:sz w:val="24"/>
          <w:szCs w:val="24"/>
        </w:rPr>
        <w:t>BOM th</w:t>
      </w:r>
      <w:r>
        <w:rPr>
          <w:sz w:val="24"/>
          <w:szCs w:val="24"/>
        </w:rPr>
        <w:t xml:space="preserve">at </w:t>
      </w:r>
      <w:r>
        <w:rPr>
          <w:color w:val="000000"/>
          <w:sz w:val="24"/>
          <w:szCs w:val="24"/>
        </w:rPr>
        <w:t xml:space="preserve">the available spaces should be allocated.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263" w:right="725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 turn, the BOM, w</w:t>
      </w:r>
      <w:r w:rsidR="007C1E2B">
        <w:rPr>
          <w:color w:val="000000"/>
          <w:sz w:val="24"/>
          <w:szCs w:val="24"/>
        </w:rPr>
        <w:t>hen allocating places gives due</w:t>
      </w:r>
      <w:r>
        <w:rPr>
          <w:color w:val="000000"/>
          <w:sz w:val="24"/>
          <w:szCs w:val="24"/>
        </w:rPr>
        <w:t xml:space="preserve"> recognition to the following factors: </w:t>
      </w:r>
    </w:p>
    <w:p w:rsidR="00257FC0" w:rsidRPr="004E3D7E" w:rsidRDefault="004C7E1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Severity of need as per </w:t>
      </w:r>
      <w:r>
        <w:rPr>
          <w:sz w:val="24"/>
          <w:szCs w:val="24"/>
        </w:rPr>
        <w:t>the Priority Rating Scale</w:t>
      </w:r>
    </w:p>
    <w:p w:rsidR="004E3D7E" w:rsidRDefault="004E3D7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7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If two children are equal on the Priority Rating Scale and there is only one available place then lots will be drawn to decide who gets the offer of a place.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7" w:lineRule="auto"/>
        <w:ind w:left="262" w:right="726" w:firstLine="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In the event of there being more eligible applicants than available spaces,</w:t>
      </w:r>
      <w:r w:rsidR="007C1E2B">
        <w:rPr>
          <w:color w:val="000000"/>
          <w:sz w:val="24"/>
          <w:szCs w:val="24"/>
        </w:rPr>
        <w:t xml:space="preserve"> a waiting list is established </w:t>
      </w:r>
      <w:r>
        <w:rPr>
          <w:color w:val="000000"/>
          <w:sz w:val="24"/>
          <w:szCs w:val="24"/>
        </w:rPr>
        <w:t>based on the ranked order of the applicants. The BOM will inform the</w:t>
      </w:r>
      <w:r w:rsidR="007C1E2B">
        <w:rPr>
          <w:color w:val="000000"/>
          <w:sz w:val="24"/>
          <w:szCs w:val="24"/>
        </w:rPr>
        <w:t xml:space="preserve"> parents of applicants who are not </w:t>
      </w:r>
      <w:r>
        <w:rPr>
          <w:color w:val="000000"/>
          <w:sz w:val="24"/>
          <w:szCs w:val="24"/>
        </w:rPr>
        <w:t>ini</w:t>
      </w:r>
      <w:r w:rsidR="007C1E2B">
        <w:rPr>
          <w:color w:val="000000"/>
          <w:sz w:val="24"/>
          <w:szCs w:val="24"/>
        </w:rPr>
        <w:t>tially offered a place in the D</w:t>
      </w:r>
      <w:r>
        <w:rPr>
          <w:color w:val="000000"/>
          <w:sz w:val="24"/>
          <w:szCs w:val="24"/>
        </w:rPr>
        <w:t>LD Class that a waiting list has be</w:t>
      </w:r>
      <w:r w:rsidR="004E3D7E">
        <w:rPr>
          <w:color w:val="000000"/>
          <w:sz w:val="24"/>
          <w:szCs w:val="24"/>
        </w:rPr>
        <w:t xml:space="preserve">en established and that places </w:t>
      </w:r>
      <w:r>
        <w:rPr>
          <w:color w:val="000000"/>
          <w:sz w:val="24"/>
          <w:szCs w:val="24"/>
        </w:rPr>
        <w:t>will be offered in ranked order should s</w:t>
      </w:r>
      <w:r w:rsidR="007C1E2B">
        <w:rPr>
          <w:color w:val="000000"/>
          <w:sz w:val="24"/>
          <w:szCs w:val="24"/>
        </w:rPr>
        <w:t>paces become available in the D</w:t>
      </w:r>
      <w:r>
        <w:rPr>
          <w:color w:val="000000"/>
          <w:sz w:val="24"/>
          <w:szCs w:val="24"/>
        </w:rPr>
        <w:t>LD Class.</w:t>
      </w:r>
      <w:r>
        <w:rPr>
          <w:sz w:val="24"/>
          <w:szCs w:val="24"/>
        </w:rPr>
        <w:t xml:space="preserve"> </w:t>
      </w:r>
      <w:r w:rsidR="007C1E2B">
        <w:rPr>
          <w:color w:val="000000"/>
          <w:sz w:val="24"/>
          <w:szCs w:val="24"/>
        </w:rPr>
        <w:t xml:space="preserve">The waiting list </w:t>
      </w:r>
      <w:r>
        <w:rPr>
          <w:color w:val="000000"/>
          <w:sz w:val="24"/>
          <w:szCs w:val="24"/>
        </w:rPr>
        <w:t xml:space="preserve">expires </w:t>
      </w:r>
      <w:r>
        <w:rPr>
          <w:sz w:val="24"/>
          <w:szCs w:val="24"/>
        </w:rPr>
        <w:t xml:space="preserve">at the end of May each year.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3" w:line="227" w:lineRule="auto"/>
        <w:ind w:left="262" w:right="726" w:firstLine="3"/>
        <w:jc w:val="both"/>
        <w:rPr>
          <w:sz w:val="24"/>
          <w:szCs w:val="24"/>
        </w:rPr>
      </w:pPr>
      <w:r>
        <w:rPr>
          <w:sz w:val="24"/>
          <w:szCs w:val="24"/>
        </w:rPr>
        <w:t>The BOM will inform parents when all the places have been fill</w:t>
      </w:r>
      <w:r w:rsidR="004E71C2">
        <w:rPr>
          <w:sz w:val="24"/>
          <w:szCs w:val="24"/>
        </w:rPr>
        <w:t>ed and unsuccessful applicants</w:t>
      </w:r>
      <w:r>
        <w:rPr>
          <w:sz w:val="24"/>
          <w:szCs w:val="24"/>
        </w:rPr>
        <w:t xml:space="preserve"> may consider reapplying the following year.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240" w:lineRule="auto"/>
        <w:ind w:left="26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Undersubscription</w:t>
      </w:r>
      <w:r>
        <w:rPr>
          <w:b/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266"/>
        <w:rPr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sz w:val="24"/>
          <w:szCs w:val="24"/>
        </w:rPr>
        <w:t>t may happen</w:t>
      </w:r>
      <w:r w:rsidR="007C1E2B">
        <w:rPr>
          <w:sz w:val="24"/>
          <w:szCs w:val="24"/>
        </w:rPr>
        <w:t xml:space="preserve"> occasionally</w:t>
      </w:r>
      <w:r>
        <w:rPr>
          <w:sz w:val="24"/>
          <w:szCs w:val="24"/>
        </w:rPr>
        <w:t xml:space="preserve"> that t</w:t>
      </w:r>
      <w:r w:rsidR="007C1E2B">
        <w:rPr>
          <w:color w:val="000000"/>
          <w:sz w:val="24"/>
          <w:szCs w:val="24"/>
        </w:rPr>
        <w:t>he D</w:t>
      </w:r>
      <w:r>
        <w:rPr>
          <w:color w:val="000000"/>
          <w:sz w:val="24"/>
          <w:szCs w:val="24"/>
        </w:rPr>
        <w:t>LD Class has unfilled places because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there are fewer applicants than places </w:t>
      </w:r>
      <w:r>
        <w:rPr>
          <w:sz w:val="24"/>
          <w:szCs w:val="24"/>
        </w:rPr>
        <w:t xml:space="preserve">or because </w:t>
      </w:r>
      <w:r>
        <w:rPr>
          <w:color w:val="000000"/>
          <w:sz w:val="24"/>
          <w:szCs w:val="24"/>
        </w:rPr>
        <w:t>applicants decline the offer of a place</w:t>
      </w:r>
      <w:r>
        <w:rPr>
          <w:sz w:val="24"/>
          <w:szCs w:val="24"/>
        </w:rPr>
        <w:t xml:space="preserve">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7" w:line="240" w:lineRule="auto"/>
        <w:ind w:left="266"/>
        <w:rPr>
          <w:color w:val="000000"/>
          <w:sz w:val="24"/>
          <w:szCs w:val="24"/>
        </w:rPr>
      </w:pPr>
      <w:r>
        <w:rPr>
          <w:sz w:val="24"/>
          <w:szCs w:val="24"/>
        </w:rPr>
        <w:t>In this event, t</w:t>
      </w:r>
      <w:r>
        <w:rPr>
          <w:color w:val="000000"/>
          <w:sz w:val="24"/>
          <w:szCs w:val="24"/>
        </w:rPr>
        <w:t>he available places will be offered by the BOM in the following priori</w:t>
      </w:r>
      <w:r w:rsidR="007C1E2B">
        <w:rPr>
          <w:color w:val="000000"/>
          <w:sz w:val="24"/>
          <w:szCs w:val="24"/>
        </w:rPr>
        <w:t xml:space="preserve">ty order (subject to the BOM’s </w:t>
      </w:r>
      <w:r>
        <w:rPr>
          <w:color w:val="000000"/>
          <w:sz w:val="24"/>
          <w:szCs w:val="24"/>
        </w:rPr>
        <w:t xml:space="preserve">satisfaction that the applicants meet the criteria for enrolment): </w:t>
      </w:r>
    </w:p>
    <w:p w:rsidR="00257FC0" w:rsidRDefault="004C7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4" w:line="240" w:lineRule="auto"/>
      </w:pPr>
      <w:r>
        <w:rPr>
          <w:color w:val="000000"/>
          <w:sz w:val="24"/>
          <w:szCs w:val="24"/>
        </w:rPr>
        <w:t>To suitable and eligible applicants on the waitin</w:t>
      </w:r>
      <w:r>
        <w:rPr>
          <w:sz w:val="24"/>
          <w:szCs w:val="24"/>
        </w:rPr>
        <w:t xml:space="preserve">g </w:t>
      </w:r>
      <w:r>
        <w:rPr>
          <w:color w:val="000000"/>
          <w:sz w:val="24"/>
          <w:szCs w:val="24"/>
        </w:rPr>
        <w:t xml:space="preserve">list for </w:t>
      </w:r>
      <w:proofErr w:type="spellStart"/>
      <w:r w:rsidR="007C1E2B">
        <w:rPr>
          <w:sz w:val="24"/>
          <w:szCs w:val="24"/>
        </w:rPr>
        <w:t>Scoil</w:t>
      </w:r>
      <w:proofErr w:type="spellEnd"/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Naisiúnta</w:t>
      </w:r>
      <w:proofErr w:type="spellEnd"/>
      <w:r w:rsidR="007C1E2B">
        <w:rPr>
          <w:sz w:val="24"/>
          <w:szCs w:val="24"/>
        </w:rPr>
        <w:t xml:space="preserve"> </w:t>
      </w:r>
      <w:proofErr w:type="gramStart"/>
      <w:r w:rsidR="007C1E2B">
        <w:rPr>
          <w:sz w:val="24"/>
          <w:szCs w:val="24"/>
        </w:rPr>
        <w:t>an</w:t>
      </w:r>
      <w:proofErr w:type="gramEnd"/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Chroí</w:t>
      </w:r>
      <w:proofErr w:type="spellEnd"/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Naofa</w:t>
      </w:r>
      <w:r>
        <w:rPr>
          <w:sz w:val="24"/>
          <w:szCs w:val="24"/>
        </w:rPr>
        <w:t>’s</w:t>
      </w:r>
      <w:proofErr w:type="spellEnd"/>
      <w:r w:rsidR="007C1E2B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LD Class. </w:t>
      </w:r>
    </w:p>
    <w:p w:rsidR="00257FC0" w:rsidRDefault="004C7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2"/>
        <w:jc w:val="both"/>
      </w:pPr>
      <w:r>
        <w:rPr>
          <w:color w:val="000000"/>
          <w:sz w:val="24"/>
          <w:szCs w:val="24"/>
        </w:rPr>
        <w:t>To suitable and eligible applicants on the wait</w:t>
      </w:r>
      <w:r>
        <w:rPr>
          <w:sz w:val="24"/>
          <w:szCs w:val="24"/>
        </w:rPr>
        <w:t>ing list</w:t>
      </w:r>
      <w:r w:rsidR="007C1E2B">
        <w:rPr>
          <w:color w:val="000000"/>
          <w:sz w:val="24"/>
          <w:szCs w:val="24"/>
        </w:rPr>
        <w:t xml:space="preserve"> for the other D</w:t>
      </w:r>
      <w:r>
        <w:rPr>
          <w:color w:val="000000"/>
          <w:sz w:val="24"/>
          <w:szCs w:val="24"/>
        </w:rPr>
        <w:t xml:space="preserve">LD Class in the </w:t>
      </w:r>
      <w:r>
        <w:rPr>
          <w:sz w:val="24"/>
          <w:szCs w:val="24"/>
        </w:rPr>
        <w:t>North</w:t>
      </w:r>
      <w:r>
        <w:rPr>
          <w:color w:val="000000"/>
          <w:sz w:val="24"/>
          <w:szCs w:val="24"/>
        </w:rPr>
        <w:t xml:space="preserve"> Lee </w:t>
      </w:r>
      <w:r>
        <w:rPr>
          <w:sz w:val="24"/>
          <w:szCs w:val="24"/>
        </w:rPr>
        <w:t>Local Health Office</w:t>
      </w:r>
      <w:r>
        <w:rPr>
          <w:color w:val="000000"/>
          <w:sz w:val="24"/>
          <w:szCs w:val="24"/>
        </w:rPr>
        <w:t xml:space="preserve"> Area, i.e. </w:t>
      </w:r>
      <w:r w:rsidR="004E71C2">
        <w:rPr>
          <w:color w:val="000000"/>
          <w:sz w:val="24"/>
          <w:szCs w:val="24"/>
        </w:rPr>
        <w:t>Blarney</w:t>
      </w:r>
      <w:r>
        <w:rPr>
          <w:sz w:val="24"/>
          <w:szCs w:val="24"/>
        </w:rPr>
        <w:t xml:space="preserve"> N.S.</w:t>
      </w:r>
      <w:r>
        <w:rPr>
          <w:color w:val="000000"/>
          <w:sz w:val="24"/>
          <w:szCs w:val="24"/>
        </w:rPr>
        <w:t xml:space="preserve"> P</w:t>
      </w:r>
      <w:r w:rsidR="007C1E2B">
        <w:rPr>
          <w:color w:val="000000"/>
          <w:sz w:val="24"/>
          <w:szCs w:val="24"/>
        </w:rPr>
        <w:t>laces are offered to candidates</w:t>
      </w:r>
      <w:r>
        <w:rPr>
          <w:color w:val="000000"/>
          <w:sz w:val="24"/>
          <w:szCs w:val="24"/>
        </w:rPr>
        <w:t xml:space="preserve"> according to the ranked order established by the AAC and approved by the school</w:t>
      </w:r>
      <w:r w:rsidR="007C1E2B">
        <w:rPr>
          <w:color w:val="000000"/>
          <w:sz w:val="24"/>
          <w:szCs w:val="24"/>
        </w:rPr>
        <w:t>’s</w:t>
      </w:r>
      <w:r>
        <w:rPr>
          <w:color w:val="000000"/>
          <w:sz w:val="24"/>
          <w:szCs w:val="24"/>
        </w:rPr>
        <w:t xml:space="preserve"> Board of Management. </w:t>
      </w:r>
    </w:p>
    <w:p w:rsidR="00257FC0" w:rsidRDefault="004C7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1"/>
        <w:rPr>
          <w:color w:val="000000"/>
        </w:rPr>
      </w:pPr>
      <w:r>
        <w:rPr>
          <w:sz w:val="24"/>
          <w:szCs w:val="24"/>
        </w:rPr>
        <w:t>To suitable and eligible applicant</w:t>
      </w:r>
      <w:r w:rsidR="007C1E2B">
        <w:rPr>
          <w:sz w:val="24"/>
          <w:szCs w:val="24"/>
        </w:rPr>
        <w:t>s on the waiting list for the D</w:t>
      </w:r>
      <w:r>
        <w:rPr>
          <w:sz w:val="24"/>
          <w:szCs w:val="24"/>
        </w:rPr>
        <w:t>L</w:t>
      </w:r>
      <w:r>
        <w:rPr>
          <w:color w:val="000000"/>
          <w:sz w:val="24"/>
          <w:szCs w:val="24"/>
        </w:rPr>
        <w:t xml:space="preserve">D Class in the Cork </w:t>
      </w:r>
      <w:r>
        <w:rPr>
          <w:sz w:val="24"/>
          <w:szCs w:val="24"/>
        </w:rPr>
        <w:t>North Local Health Office</w:t>
      </w:r>
      <w:r>
        <w:rPr>
          <w:color w:val="000000"/>
          <w:sz w:val="24"/>
          <w:szCs w:val="24"/>
        </w:rPr>
        <w:t xml:space="preserve"> Area </w:t>
      </w:r>
      <w:r>
        <w:rPr>
          <w:sz w:val="24"/>
          <w:szCs w:val="24"/>
        </w:rPr>
        <w:t xml:space="preserve">i.e.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Ghobnatain</w:t>
      </w:r>
      <w:proofErr w:type="spellEnd"/>
      <w:r>
        <w:rPr>
          <w:sz w:val="24"/>
          <w:szCs w:val="24"/>
        </w:rPr>
        <w:t>, Mallow.</w:t>
      </w: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21"/>
        <w:rPr>
          <w:color w:val="000000"/>
        </w:rPr>
      </w:pPr>
      <w:r>
        <w:rPr>
          <w:color w:val="000000"/>
          <w:sz w:val="24"/>
          <w:szCs w:val="24"/>
        </w:rPr>
        <w:t>To applicants deeme</w:t>
      </w:r>
      <w:r w:rsidR="007C1E2B">
        <w:rPr>
          <w:color w:val="000000"/>
          <w:sz w:val="24"/>
          <w:szCs w:val="24"/>
        </w:rPr>
        <w:t>d suitable and eligible for a D</w:t>
      </w:r>
      <w:r>
        <w:rPr>
          <w:color w:val="000000"/>
          <w:sz w:val="24"/>
          <w:szCs w:val="24"/>
        </w:rPr>
        <w:t xml:space="preserve">LD Class placement in the </w:t>
      </w:r>
      <w:r>
        <w:rPr>
          <w:sz w:val="24"/>
          <w:szCs w:val="24"/>
        </w:rPr>
        <w:t>South Lee Local Health Office</w:t>
      </w:r>
      <w:r>
        <w:rPr>
          <w:color w:val="000000"/>
          <w:sz w:val="24"/>
          <w:szCs w:val="24"/>
        </w:rPr>
        <w:t xml:space="preserve"> Area but who failed to secure a place due to lack of an available place. </w:t>
      </w:r>
    </w:p>
    <w:p w:rsidR="00257FC0" w:rsidRDefault="004C7E1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29" w:lineRule="auto"/>
        <w:ind w:right="19"/>
        <w:rPr>
          <w:color w:val="000000"/>
        </w:rPr>
      </w:pPr>
      <w:r>
        <w:rPr>
          <w:color w:val="000000"/>
          <w:sz w:val="24"/>
          <w:szCs w:val="24"/>
        </w:rPr>
        <w:t xml:space="preserve">To children who are eligible under the DES ‘spare capacity’ criteria in accordance with DES Circular  0038/2007 which provides: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5" w:line="229" w:lineRule="auto"/>
        <w:ind w:left="6" w:right="8" w:firstLine="4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“In instances where</w:t>
      </w:r>
      <w:r w:rsidR="007C1E2B">
        <w:rPr>
          <w:i/>
          <w:color w:val="000000"/>
          <w:sz w:val="24"/>
          <w:szCs w:val="24"/>
        </w:rPr>
        <w:t xml:space="preserve"> there is spare capacity in a D</w:t>
      </w:r>
      <w:r>
        <w:rPr>
          <w:i/>
          <w:color w:val="000000"/>
          <w:sz w:val="24"/>
          <w:szCs w:val="24"/>
        </w:rPr>
        <w:t>LD class because of insufficie</w:t>
      </w:r>
      <w:r w:rsidR="007C1E2B">
        <w:rPr>
          <w:i/>
          <w:color w:val="000000"/>
          <w:sz w:val="24"/>
          <w:szCs w:val="24"/>
        </w:rPr>
        <w:t>nt eligible children, the board</w:t>
      </w:r>
      <w:r>
        <w:rPr>
          <w:i/>
          <w:color w:val="000000"/>
          <w:sz w:val="24"/>
          <w:szCs w:val="24"/>
        </w:rPr>
        <w:t xml:space="preserve"> of management may offer a place to a maximum of two pupils who do not meet th</w:t>
      </w:r>
      <w:r w:rsidR="007C1E2B">
        <w:rPr>
          <w:i/>
          <w:color w:val="000000"/>
          <w:sz w:val="24"/>
          <w:szCs w:val="24"/>
        </w:rPr>
        <w:t xml:space="preserve">e eligibility criteria but who </w:t>
      </w:r>
      <w:r>
        <w:rPr>
          <w:i/>
          <w:color w:val="000000"/>
          <w:sz w:val="24"/>
          <w:szCs w:val="24"/>
        </w:rPr>
        <w:t xml:space="preserve">could benefit from enrolment in the class for one year on a concessionary </w:t>
      </w:r>
      <w:r w:rsidR="007C1E2B">
        <w:rPr>
          <w:i/>
          <w:color w:val="000000"/>
          <w:sz w:val="24"/>
          <w:szCs w:val="24"/>
        </w:rPr>
        <w:t xml:space="preserve">basis. Such placements must be </w:t>
      </w:r>
      <w:r>
        <w:rPr>
          <w:i/>
          <w:color w:val="000000"/>
          <w:sz w:val="24"/>
          <w:szCs w:val="24"/>
        </w:rPr>
        <w:t>supported by the recommendation of a speech and language therapist and/or psy</w:t>
      </w:r>
      <w:r w:rsidR="007C1E2B">
        <w:rPr>
          <w:i/>
          <w:color w:val="000000"/>
          <w:sz w:val="24"/>
          <w:szCs w:val="24"/>
        </w:rPr>
        <w:t xml:space="preserve">chologist. The question of the </w:t>
      </w:r>
      <w:r>
        <w:rPr>
          <w:i/>
          <w:color w:val="000000"/>
          <w:sz w:val="24"/>
          <w:szCs w:val="24"/>
        </w:rPr>
        <w:t xml:space="preserve">continued enrolment of these pupils for a second year can only be considered once all eligible pupils have </w:t>
      </w:r>
      <w:proofErr w:type="gramStart"/>
      <w:r>
        <w:rPr>
          <w:i/>
          <w:color w:val="000000"/>
          <w:sz w:val="24"/>
          <w:szCs w:val="24"/>
        </w:rPr>
        <w:t>been  accommodated</w:t>
      </w:r>
      <w:proofErr w:type="gramEnd"/>
      <w:r>
        <w:rPr>
          <w:i/>
          <w:color w:val="000000"/>
          <w:sz w:val="24"/>
          <w:szCs w:val="24"/>
        </w:rPr>
        <w:t xml:space="preserve">. The NCSE through the local SENO will monitor such situations.”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Spare capacity places are filled in the following order: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12"/>
        <w:rPr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28" w:right="471" w:hanging="340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1. </w:t>
      </w:r>
      <w:r>
        <w:rPr>
          <w:color w:val="000000"/>
          <w:sz w:val="24"/>
          <w:szCs w:val="24"/>
        </w:rPr>
        <w:t>Children currently enrolled in</w:t>
      </w:r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Scoil</w:t>
      </w:r>
      <w:proofErr w:type="spellEnd"/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Náisiúnta</w:t>
      </w:r>
      <w:proofErr w:type="spellEnd"/>
      <w:r w:rsidR="007C1E2B">
        <w:rPr>
          <w:sz w:val="24"/>
          <w:szCs w:val="24"/>
        </w:rPr>
        <w:t xml:space="preserve"> </w:t>
      </w:r>
      <w:proofErr w:type="gramStart"/>
      <w:r w:rsidR="007C1E2B">
        <w:rPr>
          <w:sz w:val="24"/>
          <w:szCs w:val="24"/>
        </w:rPr>
        <w:t>an</w:t>
      </w:r>
      <w:proofErr w:type="gramEnd"/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Chroí</w:t>
      </w:r>
      <w:proofErr w:type="spellEnd"/>
      <w:r w:rsidR="007C1E2B">
        <w:rPr>
          <w:sz w:val="24"/>
          <w:szCs w:val="24"/>
        </w:rPr>
        <w:t xml:space="preserve"> </w:t>
      </w:r>
      <w:proofErr w:type="spellStart"/>
      <w:r w:rsidR="007C1E2B">
        <w:rPr>
          <w:sz w:val="24"/>
          <w:szCs w:val="24"/>
        </w:rPr>
        <w:t>Naofa</w:t>
      </w:r>
      <w:proofErr w:type="spellEnd"/>
      <w:r w:rsidR="007C1E2B"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mainstream school with a</w:t>
      </w:r>
      <w:r w:rsidR="007C1E2B">
        <w:rPr>
          <w:color w:val="000000"/>
          <w:sz w:val="24"/>
          <w:szCs w:val="24"/>
        </w:rPr>
        <w:t xml:space="preserve"> clinical diagnosis of DLD but </w:t>
      </w:r>
      <w:r>
        <w:rPr>
          <w:color w:val="000000"/>
          <w:sz w:val="24"/>
          <w:szCs w:val="24"/>
        </w:rPr>
        <w:t>who do not meet the DES eligib</w:t>
      </w:r>
      <w:r w:rsidR="007C1E2B">
        <w:rPr>
          <w:color w:val="000000"/>
          <w:sz w:val="24"/>
          <w:szCs w:val="24"/>
        </w:rPr>
        <w:t>ility criteria for entry to a D</w:t>
      </w:r>
      <w:r>
        <w:rPr>
          <w:color w:val="000000"/>
          <w:sz w:val="24"/>
          <w:szCs w:val="24"/>
        </w:rPr>
        <w:t xml:space="preserve">LD Class.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30" w:lineRule="auto"/>
        <w:ind w:left="728" w:right="329" w:hanging="358"/>
        <w:rPr>
          <w:color w:val="000000"/>
          <w:sz w:val="24"/>
          <w:szCs w:val="24"/>
        </w:rPr>
      </w:pPr>
      <w:r>
        <w:rPr>
          <w:color w:val="000000"/>
          <w:sz w:val="23"/>
          <w:szCs w:val="23"/>
        </w:rPr>
        <w:t xml:space="preserve">2. </w:t>
      </w:r>
      <w:r>
        <w:rPr>
          <w:color w:val="000000"/>
          <w:sz w:val="24"/>
          <w:szCs w:val="24"/>
        </w:rPr>
        <w:t xml:space="preserve">Children currently enrolled in </w:t>
      </w: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Chroí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Íosa</w:t>
      </w:r>
      <w:proofErr w:type="spellEnd"/>
      <w:r>
        <w:rPr>
          <w:color w:val="000000"/>
          <w:sz w:val="24"/>
          <w:szCs w:val="24"/>
        </w:rPr>
        <w:t xml:space="preserve"> mainstream school who </w:t>
      </w:r>
      <w:r w:rsidR="007C1E2B">
        <w:rPr>
          <w:color w:val="000000"/>
          <w:sz w:val="24"/>
          <w:szCs w:val="24"/>
        </w:rPr>
        <w:t>do not have a DLD diagnosis but</w:t>
      </w:r>
      <w:r>
        <w:rPr>
          <w:color w:val="000000"/>
          <w:sz w:val="24"/>
          <w:szCs w:val="24"/>
        </w:rPr>
        <w:t xml:space="preserve"> who could benefit from enrolment in the class.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9" w:right="21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Board of Management may seek the advice of the AAC members and relevant</w:t>
      </w:r>
      <w:r w:rsidR="007C1E2B">
        <w:rPr>
          <w:color w:val="000000"/>
          <w:sz w:val="24"/>
          <w:szCs w:val="24"/>
        </w:rPr>
        <w:t xml:space="preserve"> professionals to inform their </w:t>
      </w:r>
      <w:r>
        <w:rPr>
          <w:color w:val="000000"/>
          <w:sz w:val="24"/>
          <w:szCs w:val="24"/>
        </w:rPr>
        <w:t>decision.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9" w:right="21" w:hanging="2"/>
        <w:rPr>
          <w:sz w:val="24"/>
          <w:szCs w:val="24"/>
        </w:rPr>
      </w:pP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29" w:lineRule="auto"/>
        <w:ind w:left="9" w:right="21" w:hanging="2"/>
        <w:rPr>
          <w:sz w:val="24"/>
          <w:szCs w:val="24"/>
        </w:rPr>
      </w:pPr>
    </w:p>
    <w:p w:rsidR="00257FC0" w:rsidRDefault="00F568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1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Discharge Procedure for the D</w:t>
      </w:r>
      <w:r w:rsidR="004C7E15">
        <w:rPr>
          <w:b/>
          <w:color w:val="FF0000"/>
          <w:sz w:val="48"/>
          <w:szCs w:val="48"/>
        </w:rPr>
        <w:t xml:space="preserve">LD Class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01" w:line="229" w:lineRule="auto"/>
        <w:ind w:left="4" w:right="10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A Discharge Meeting is held in the second school term with respect to </w:t>
      </w:r>
      <w:r w:rsidR="007C1E2B">
        <w:rPr>
          <w:color w:val="000000"/>
          <w:sz w:val="24"/>
          <w:szCs w:val="24"/>
        </w:rPr>
        <w:t>each pupil’s placement in the D</w:t>
      </w:r>
      <w:r>
        <w:rPr>
          <w:color w:val="000000"/>
          <w:sz w:val="24"/>
          <w:szCs w:val="24"/>
        </w:rPr>
        <w:t xml:space="preserve">LD Class.  The purpose of the </w:t>
      </w:r>
      <w:r w:rsidR="007C1E2B">
        <w:rPr>
          <w:color w:val="000000"/>
          <w:sz w:val="24"/>
          <w:szCs w:val="24"/>
        </w:rPr>
        <w:t>meeting is to consider if the D</w:t>
      </w:r>
      <w:r>
        <w:rPr>
          <w:color w:val="000000"/>
          <w:sz w:val="24"/>
          <w:szCs w:val="24"/>
        </w:rPr>
        <w:t>LD Class remains the mos</w:t>
      </w:r>
      <w:r w:rsidR="007C1E2B">
        <w:rPr>
          <w:color w:val="000000"/>
          <w:sz w:val="24"/>
          <w:szCs w:val="24"/>
        </w:rPr>
        <w:t>t appropriate placement for the</w:t>
      </w:r>
      <w:r>
        <w:rPr>
          <w:color w:val="000000"/>
          <w:sz w:val="24"/>
          <w:szCs w:val="24"/>
        </w:rPr>
        <w:t xml:space="preserve"> pupil.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members of the ADC generally comprise of some or all of the following professionals: </w:t>
      </w:r>
    </w:p>
    <w:p w:rsidR="00257FC0" w:rsidRDefault="004C7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8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School Principal</w:t>
      </w:r>
    </w:p>
    <w:p w:rsidR="00257FC0" w:rsidRDefault="004C7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Speech and Language Therapy Manager </w:t>
      </w:r>
    </w:p>
    <w:p w:rsidR="00257FC0" w:rsidRDefault="007C1E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</w:t>
      </w:r>
      <w:r w:rsidR="004C7E15">
        <w:rPr>
          <w:color w:val="000000"/>
          <w:sz w:val="24"/>
          <w:szCs w:val="24"/>
        </w:rPr>
        <w:t>LD Class S</w:t>
      </w:r>
      <w:r w:rsidR="004C7E15">
        <w:rPr>
          <w:sz w:val="24"/>
          <w:szCs w:val="24"/>
        </w:rPr>
        <w:t xml:space="preserve">peech &amp; </w:t>
      </w:r>
      <w:proofErr w:type="spellStart"/>
      <w:r w:rsidR="004C7E15">
        <w:rPr>
          <w:sz w:val="24"/>
          <w:szCs w:val="24"/>
        </w:rPr>
        <w:t>Langauge</w:t>
      </w:r>
      <w:proofErr w:type="spellEnd"/>
      <w:r w:rsidR="004C7E15">
        <w:rPr>
          <w:sz w:val="24"/>
          <w:szCs w:val="24"/>
        </w:rPr>
        <w:t xml:space="preserve"> Therapist</w:t>
      </w:r>
    </w:p>
    <w:p w:rsidR="00257FC0" w:rsidRDefault="007C1E2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D</w:t>
      </w:r>
      <w:r w:rsidR="004C7E15">
        <w:rPr>
          <w:sz w:val="24"/>
          <w:szCs w:val="24"/>
        </w:rPr>
        <w:t>LD Class Teacher</w:t>
      </w:r>
      <w:r w:rsidR="004C7E15"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NEPS Psychologist</w:t>
      </w:r>
    </w:p>
    <w:p w:rsidR="00257FC0" w:rsidRDefault="004C7E15" w:rsidP="004E71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29" w:lineRule="auto"/>
        <w:ind w:left="5" w:right="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Each pupil is discussed individually at the Discharge Meeting. The most up to date information available </w:t>
      </w:r>
      <w:r>
        <w:rPr>
          <w:sz w:val="24"/>
          <w:szCs w:val="24"/>
        </w:rPr>
        <w:t>regarding each</w:t>
      </w:r>
      <w:r>
        <w:rPr>
          <w:color w:val="000000"/>
          <w:sz w:val="24"/>
          <w:szCs w:val="24"/>
        </w:rPr>
        <w:t xml:space="preserve"> pupil </w:t>
      </w:r>
      <w:r>
        <w:rPr>
          <w:sz w:val="24"/>
          <w:szCs w:val="24"/>
        </w:rPr>
        <w:t>is</w:t>
      </w:r>
      <w:r>
        <w:rPr>
          <w:color w:val="000000"/>
          <w:sz w:val="24"/>
          <w:szCs w:val="24"/>
        </w:rPr>
        <w:t xml:space="preserve"> presented to the multidisciplinary team. The pupil’s current p</w:t>
      </w:r>
      <w:r w:rsidR="00F5681D">
        <w:rPr>
          <w:color w:val="000000"/>
          <w:sz w:val="24"/>
          <w:szCs w:val="24"/>
        </w:rPr>
        <w:t xml:space="preserve">resentation and needs are then </w:t>
      </w:r>
      <w:r>
        <w:rPr>
          <w:color w:val="000000"/>
          <w:sz w:val="24"/>
          <w:szCs w:val="24"/>
        </w:rPr>
        <w:t xml:space="preserve">discussed by the team. Arising from the discussion, a recommendation is made </w:t>
      </w:r>
      <w:r w:rsidR="00F5681D">
        <w:rPr>
          <w:color w:val="000000"/>
          <w:sz w:val="24"/>
          <w:szCs w:val="24"/>
        </w:rPr>
        <w:t>to the BOM as to whether or not the D</w:t>
      </w:r>
      <w:r>
        <w:rPr>
          <w:color w:val="000000"/>
          <w:sz w:val="24"/>
          <w:szCs w:val="24"/>
        </w:rPr>
        <w:t xml:space="preserve">LD Class remains the most appropriate placement for each pupil.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29" w:lineRule="auto"/>
        <w:ind w:left="4" w:right="12" w:firstLine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ADC advises the BOM of its recommendations. The B</w:t>
      </w:r>
      <w:r>
        <w:rPr>
          <w:sz w:val="24"/>
          <w:szCs w:val="24"/>
        </w:rPr>
        <w:t>OM</w:t>
      </w:r>
      <w:r w:rsidR="00F5681D">
        <w:rPr>
          <w:color w:val="000000"/>
          <w:sz w:val="24"/>
          <w:szCs w:val="24"/>
        </w:rPr>
        <w:t xml:space="preserve"> considers these</w:t>
      </w:r>
      <w:r>
        <w:rPr>
          <w:color w:val="000000"/>
          <w:sz w:val="24"/>
          <w:szCs w:val="24"/>
        </w:rPr>
        <w:t xml:space="preserve"> recommendations and if it is no longer considered to be in the pupil’s best </w:t>
      </w:r>
      <w:r w:rsidR="00F5681D">
        <w:rPr>
          <w:color w:val="000000"/>
          <w:sz w:val="24"/>
          <w:szCs w:val="24"/>
        </w:rPr>
        <w:t xml:space="preserve">interest and/or to be the most </w:t>
      </w:r>
      <w:r>
        <w:rPr>
          <w:color w:val="000000"/>
          <w:sz w:val="24"/>
          <w:szCs w:val="24"/>
        </w:rPr>
        <w:t>appropriate placement, then the pup</w:t>
      </w:r>
      <w:r w:rsidR="00F5681D">
        <w:rPr>
          <w:color w:val="000000"/>
          <w:sz w:val="24"/>
          <w:szCs w:val="24"/>
        </w:rPr>
        <w:t>il may be discharged from the D</w:t>
      </w:r>
      <w:r>
        <w:rPr>
          <w:color w:val="000000"/>
          <w:sz w:val="24"/>
          <w:szCs w:val="24"/>
        </w:rPr>
        <w:t>LD Class by the B</w:t>
      </w:r>
      <w:r>
        <w:rPr>
          <w:sz w:val="24"/>
          <w:szCs w:val="24"/>
        </w:rPr>
        <w:t>OM</w:t>
      </w:r>
      <w:r>
        <w:rPr>
          <w:color w:val="000000"/>
          <w:sz w:val="24"/>
          <w:szCs w:val="24"/>
        </w:rPr>
        <w:t xml:space="preserve">.  Discharge may be made in line with the following discharge criteria: </w:t>
      </w:r>
    </w:p>
    <w:p w:rsidR="00257FC0" w:rsidRPr="004E71C2" w:rsidRDefault="004E71C2" w:rsidP="004E71C2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7" w:line="224" w:lineRule="auto"/>
        <w:ind w:right="373"/>
        <w:rPr>
          <w:color w:val="000000"/>
          <w:sz w:val="23"/>
          <w:szCs w:val="23"/>
        </w:rPr>
      </w:pPr>
      <w:r w:rsidRPr="004E71C2">
        <w:rPr>
          <w:color w:val="000000"/>
          <w:sz w:val="23"/>
          <w:szCs w:val="23"/>
        </w:rPr>
        <w:t>The child is in the second year of his/her DLD class placement</w:t>
      </w:r>
    </w:p>
    <w:p w:rsidR="004E71C2" w:rsidRDefault="004E71C2" w:rsidP="004E71C2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7" w:line="224" w:lineRule="auto"/>
        <w:ind w:right="373"/>
        <w:rPr>
          <w:sz w:val="24"/>
          <w:szCs w:val="24"/>
        </w:rPr>
      </w:pPr>
      <w:r>
        <w:rPr>
          <w:sz w:val="24"/>
          <w:szCs w:val="24"/>
        </w:rPr>
        <w:t>The committee considers the pupil able to return to mainstream education, therefore a second year is not required</w:t>
      </w:r>
    </w:p>
    <w:p w:rsidR="004E71C2" w:rsidRDefault="004E71C2" w:rsidP="004E71C2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7" w:line="224" w:lineRule="auto"/>
        <w:ind w:right="373"/>
        <w:rPr>
          <w:sz w:val="24"/>
          <w:szCs w:val="24"/>
        </w:rPr>
      </w:pPr>
      <w:r>
        <w:rPr>
          <w:sz w:val="24"/>
          <w:szCs w:val="24"/>
        </w:rPr>
        <w:t>The child’s parents/ guardians request discharge/transfer from the DLD class</w:t>
      </w:r>
    </w:p>
    <w:p w:rsidR="004E71C2" w:rsidRDefault="004E71C2" w:rsidP="004E71C2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7" w:line="224" w:lineRule="auto"/>
        <w:ind w:right="373"/>
        <w:rPr>
          <w:sz w:val="24"/>
          <w:szCs w:val="24"/>
        </w:rPr>
      </w:pPr>
      <w:r>
        <w:rPr>
          <w:sz w:val="24"/>
          <w:szCs w:val="24"/>
        </w:rPr>
        <w:t>The committee no longer considers the DLD class as the most appropriate placement for the child</w:t>
      </w:r>
    </w:p>
    <w:p w:rsidR="004E71C2" w:rsidRDefault="004E71C2" w:rsidP="004E71C2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7" w:line="224" w:lineRule="auto"/>
        <w:ind w:right="373"/>
        <w:rPr>
          <w:sz w:val="24"/>
          <w:szCs w:val="24"/>
        </w:rPr>
      </w:pPr>
      <w:r>
        <w:rPr>
          <w:sz w:val="24"/>
          <w:szCs w:val="24"/>
        </w:rPr>
        <w:t>An alternative placement has been agreed upon by relevant professional, the parents/guardians and the news school setting to better meet the child’s needs</w:t>
      </w:r>
    </w:p>
    <w:p w:rsidR="00257FC0" w:rsidRPr="00912762" w:rsidRDefault="004E71C2" w:rsidP="00912762">
      <w:pPr>
        <w:pStyle w:val="ListParagraph"/>
        <w:widowControl w:val="0"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77" w:line="224" w:lineRule="auto"/>
        <w:ind w:right="373"/>
        <w:rPr>
          <w:sz w:val="24"/>
          <w:szCs w:val="24"/>
        </w:rPr>
      </w:pPr>
      <w:r>
        <w:rPr>
          <w:sz w:val="24"/>
          <w:szCs w:val="24"/>
        </w:rPr>
        <w:t xml:space="preserve">The child has completed one year in the DLD class under spare capacity, according to the DES Circular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6" w:right="8" w:firstLine="3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The ADC will also make recommendations</w:t>
      </w:r>
      <w:r>
        <w:rPr>
          <w:sz w:val="24"/>
          <w:szCs w:val="24"/>
        </w:rPr>
        <w:t xml:space="preserve"> regarding</w:t>
      </w:r>
      <w:r>
        <w:rPr>
          <w:color w:val="000000"/>
          <w:sz w:val="24"/>
          <w:szCs w:val="24"/>
        </w:rPr>
        <w:t xml:space="preserve"> each pupil’s on-going unique e</w:t>
      </w:r>
      <w:r w:rsidR="00F5681D">
        <w:rPr>
          <w:color w:val="000000"/>
          <w:sz w:val="24"/>
          <w:szCs w:val="24"/>
        </w:rPr>
        <w:t>ducational needs and speech and</w:t>
      </w:r>
      <w:r>
        <w:rPr>
          <w:color w:val="000000"/>
          <w:sz w:val="24"/>
          <w:szCs w:val="24"/>
        </w:rPr>
        <w:t xml:space="preserve"> language needs. </w:t>
      </w:r>
      <w:r w:rsidR="004E71C2">
        <w:rPr>
          <w:sz w:val="24"/>
          <w:szCs w:val="24"/>
        </w:rPr>
        <w:t>These recommendations may be</w:t>
      </w:r>
      <w:r>
        <w:rPr>
          <w:sz w:val="24"/>
          <w:szCs w:val="24"/>
        </w:rPr>
        <w:t xml:space="preserve"> included in the pupil’s End of Yea</w:t>
      </w:r>
      <w:r w:rsidR="004E71C2">
        <w:rPr>
          <w:sz w:val="24"/>
          <w:szCs w:val="24"/>
        </w:rPr>
        <w:t>r Report if appropriate.</w:t>
      </w:r>
    </w:p>
    <w:p w:rsidR="00257FC0" w:rsidRDefault="00F5681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6" w:right="8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The DLD Class Teacher and D</w:t>
      </w:r>
      <w:r w:rsidR="004C7E15">
        <w:rPr>
          <w:color w:val="000000"/>
          <w:sz w:val="24"/>
          <w:szCs w:val="24"/>
        </w:rPr>
        <w:t>LD Class SLT visit/liaise with the new school for eac</w:t>
      </w:r>
      <w:r>
        <w:rPr>
          <w:color w:val="000000"/>
          <w:sz w:val="24"/>
          <w:szCs w:val="24"/>
        </w:rPr>
        <w:t xml:space="preserve">h pupil leaving the DLD Class </w:t>
      </w:r>
      <w:r w:rsidR="004C7E15">
        <w:rPr>
          <w:color w:val="000000"/>
          <w:sz w:val="24"/>
          <w:szCs w:val="24"/>
        </w:rPr>
        <w:t>as part of the transition process.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29" w:lineRule="auto"/>
        <w:ind w:left="6" w:right="8" w:firstLine="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29" w:lineRule="auto"/>
        <w:ind w:left="5" w:right="4"/>
        <w:jc w:val="both"/>
        <w:rPr>
          <w:color w:val="000000"/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2" w:line="240" w:lineRule="auto"/>
        <w:ind w:left="1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School Policies </w:t>
      </w:r>
    </w:p>
    <w:p w:rsidR="00257FC0" w:rsidRDefault="00F5681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6" w:right="4" w:firstLine="4"/>
        <w:jc w:val="both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Scoil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Naisiúnta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Chroí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Naofa</w:t>
      </w:r>
      <w:r w:rsidR="004C7E15">
        <w:rPr>
          <w:color w:val="000000"/>
          <w:sz w:val="24"/>
          <w:szCs w:val="24"/>
        </w:rPr>
        <w:t>’s</w:t>
      </w:r>
      <w:proofErr w:type="spellEnd"/>
      <w:r w:rsidR="004C7E15">
        <w:rPr>
          <w:color w:val="000000"/>
          <w:sz w:val="24"/>
          <w:szCs w:val="24"/>
        </w:rPr>
        <w:t xml:space="preserve"> BOM has a range of policies relevant to all pupils enrolled in the school, both in the  mainstream and special classes, including, Child Protection Policy, Anti-bullying Policy, Health and Safety  Statement, Code of Behaviour, etc. It is a parents responsibility to familiarise</w:t>
      </w:r>
      <w:r>
        <w:rPr>
          <w:color w:val="000000"/>
          <w:sz w:val="24"/>
          <w:szCs w:val="24"/>
        </w:rPr>
        <w:t xml:space="preserve"> themselves with such policies </w:t>
      </w:r>
      <w:r w:rsidR="004C7E15">
        <w:rPr>
          <w:color w:val="000000"/>
          <w:sz w:val="24"/>
          <w:szCs w:val="24"/>
        </w:rPr>
        <w:t>(available from the school secretary/school website). Parental acceptance of their c</w:t>
      </w:r>
      <w:r>
        <w:rPr>
          <w:color w:val="000000"/>
          <w:sz w:val="24"/>
          <w:szCs w:val="24"/>
        </w:rPr>
        <w:t xml:space="preserve">hild’s enrolment in the school </w:t>
      </w:r>
      <w:r w:rsidR="004C7E15">
        <w:rPr>
          <w:color w:val="000000"/>
          <w:sz w:val="24"/>
          <w:szCs w:val="24"/>
        </w:rPr>
        <w:t>is taken as acceptance of the procedures/details outlined in such policies.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Written acceptance by Parents of the school’s Code of Behaviour is a requirement</w:t>
      </w:r>
      <w:r w:rsidR="00F5681D">
        <w:rPr>
          <w:color w:val="000000"/>
          <w:sz w:val="24"/>
          <w:szCs w:val="24"/>
        </w:rPr>
        <w:t xml:space="preserve"> of this Enrolment Policy. The </w:t>
      </w:r>
      <w:r>
        <w:rPr>
          <w:color w:val="000000"/>
          <w:sz w:val="24"/>
          <w:szCs w:val="24"/>
        </w:rPr>
        <w:t>BOM reserves the right to refuse a</w:t>
      </w:r>
      <w:r w:rsidR="00F5681D">
        <w:rPr>
          <w:color w:val="000000"/>
          <w:sz w:val="24"/>
          <w:szCs w:val="24"/>
        </w:rPr>
        <w:t xml:space="preserve"> child’s enrolment in </w:t>
      </w:r>
      <w:proofErr w:type="spellStart"/>
      <w:r w:rsidR="00F5681D">
        <w:rPr>
          <w:sz w:val="24"/>
          <w:szCs w:val="24"/>
        </w:rPr>
        <w:t>Scoil</w:t>
      </w:r>
      <w:proofErr w:type="spellEnd"/>
      <w:r w:rsidR="00F5681D">
        <w:rPr>
          <w:sz w:val="24"/>
          <w:szCs w:val="24"/>
        </w:rPr>
        <w:t xml:space="preserve"> </w:t>
      </w:r>
      <w:proofErr w:type="spellStart"/>
      <w:r w:rsidR="00F5681D">
        <w:rPr>
          <w:sz w:val="24"/>
          <w:szCs w:val="24"/>
        </w:rPr>
        <w:t>Náisiúnta</w:t>
      </w:r>
      <w:proofErr w:type="spellEnd"/>
      <w:r w:rsidR="00F5681D">
        <w:rPr>
          <w:sz w:val="24"/>
          <w:szCs w:val="24"/>
        </w:rPr>
        <w:t xml:space="preserve"> an </w:t>
      </w:r>
      <w:proofErr w:type="spellStart"/>
      <w:r w:rsidR="00F5681D">
        <w:rPr>
          <w:sz w:val="24"/>
          <w:szCs w:val="24"/>
        </w:rPr>
        <w:t>Chroí</w:t>
      </w:r>
      <w:proofErr w:type="spellEnd"/>
      <w:r w:rsidR="00F5681D">
        <w:rPr>
          <w:sz w:val="24"/>
          <w:szCs w:val="24"/>
        </w:rPr>
        <w:t xml:space="preserve"> </w:t>
      </w:r>
      <w:proofErr w:type="spellStart"/>
      <w:r w:rsidR="00F5681D">
        <w:rPr>
          <w:sz w:val="24"/>
          <w:szCs w:val="24"/>
        </w:rPr>
        <w:t>Naofa</w:t>
      </w:r>
      <w:r w:rsidR="00F5681D">
        <w:rPr>
          <w:color w:val="000000"/>
          <w:sz w:val="24"/>
          <w:szCs w:val="24"/>
        </w:rPr>
        <w:t>’s</w:t>
      </w:r>
      <w:proofErr w:type="spellEnd"/>
      <w:r>
        <w:rPr>
          <w:color w:val="000000"/>
          <w:sz w:val="24"/>
          <w:szCs w:val="24"/>
        </w:rPr>
        <w:t xml:space="preserve"> N.S. if his/her Parents refuse to accept </w:t>
      </w:r>
      <w:proofErr w:type="gramStart"/>
      <w:r>
        <w:rPr>
          <w:color w:val="000000"/>
          <w:sz w:val="24"/>
          <w:szCs w:val="24"/>
        </w:rPr>
        <w:t>the  Code</w:t>
      </w:r>
      <w:proofErr w:type="gramEnd"/>
      <w:r>
        <w:rPr>
          <w:color w:val="000000"/>
          <w:sz w:val="24"/>
          <w:szCs w:val="24"/>
        </w:rPr>
        <w:t xml:space="preserve"> of Behaviour.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16"/>
        <w:jc w:val="both"/>
        <w:rPr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8" w:lineRule="auto"/>
        <w:ind w:left="5" w:right="1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Appeals</w:t>
      </w:r>
    </w:p>
    <w:p w:rsidR="00257FC0" w:rsidRDefault="004C7E15">
      <w:pPr>
        <w:widowControl w:val="0"/>
        <w:spacing w:before="11" w:line="229" w:lineRule="auto"/>
        <w:ind w:left="5" w:right="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Under Section 29 of the Education Act (1998), parents who wish to appeal the decision of the Board </w:t>
      </w:r>
      <w:proofErr w:type="gramStart"/>
      <w:r>
        <w:rPr>
          <w:sz w:val="24"/>
          <w:szCs w:val="24"/>
        </w:rPr>
        <w:t>of  Management</w:t>
      </w:r>
      <w:proofErr w:type="gramEnd"/>
      <w:r>
        <w:rPr>
          <w:sz w:val="24"/>
          <w:szCs w:val="24"/>
        </w:rPr>
        <w:t xml:space="preserve"> regarding the Admission or Discharge </w:t>
      </w:r>
      <w:r w:rsidR="00F5681D">
        <w:rPr>
          <w:sz w:val="24"/>
          <w:szCs w:val="24"/>
        </w:rPr>
        <w:t>of their child to or from the D</w:t>
      </w:r>
      <w:r>
        <w:rPr>
          <w:sz w:val="24"/>
          <w:szCs w:val="24"/>
        </w:rPr>
        <w:t>LD Class may appeal to the Secretary General  of the Dept. of Education and Skills and are entitled to the support of t</w:t>
      </w:r>
      <w:r w:rsidR="00F5681D">
        <w:rPr>
          <w:sz w:val="24"/>
          <w:szCs w:val="24"/>
        </w:rPr>
        <w:t>he Education Welfare Officer (TÚ</w:t>
      </w:r>
      <w:r>
        <w:rPr>
          <w:sz w:val="24"/>
          <w:szCs w:val="24"/>
        </w:rPr>
        <w:t xml:space="preserve">SLA)  in respect of this appeal.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Communication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" w:right="4" w:firstLine="2"/>
        <w:jc w:val="both"/>
        <w:rPr>
          <w:b/>
          <w:sz w:val="24"/>
          <w:szCs w:val="24"/>
        </w:rPr>
      </w:pPr>
      <w:r>
        <w:rPr>
          <w:sz w:val="24"/>
          <w:szCs w:val="24"/>
        </w:rPr>
        <w:t>This Admission and Discharge Procedure</w:t>
      </w:r>
      <w:r>
        <w:rPr>
          <w:color w:val="000000"/>
          <w:sz w:val="24"/>
          <w:szCs w:val="24"/>
        </w:rPr>
        <w:t>, as approved by the BOM, is available on the school’s website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www.</w:t>
      </w:r>
      <w:r>
        <w:rPr>
          <w:sz w:val="24"/>
          <w:szCs w:val="24"/>
        </w:rPr>
        <w:t>scins</w:t>
      </w:r>
      <w:r>
        <w:rPr>
          <w:color w:val="000000"/>
          <w:sz w:val="24"/>
          <w:szCs w:val="24"/>
        </w:rPr>
        <w:t xml:space="preserve">.ie. </w:t>
      </w:r>
    </w:p>
    <w:p w:rsidR="00257FC0" w:rsidRDefault="004C7E15">
      <w:pPr>
        <w:widowControl w:val="0"/>
        <w:spacing w:before="286" w:line="240" w:lineRule="auto"/>
        <w:ind w:left="14"/>
        <w:rPr>
          <w:b/>
          <w:sz w:val="24"/>
          <w:szCs w:val="24"/>
        </w:rPr>
      </w:pPr>
      <w:r>
        <w:rPr>
          <w:b/>
          <w:sz w:val="24"/>
          <w:szCs w:val="24"/>
        </w:rPr>
        <w:t>Ratification</w:t>
      </w:r>
    </w:p>
    <w:p w:rsidR="00257FC0" w:rsidRDefault="004C7E15">
      <w:pPr>
        <w:widowControl w:val="0"/>
        <w:spacing w:line="230" w:lineRule="auto"/>
        <w:ind w:left="4" w:right="4" w:firstLine="2"/>
        <w:jc w:val="both"/>
        <w:rPr>
          <w:sz w:val="24"/>
          <w:szCs w:val="24"/>
        </w:rPr>
      </w:pPr>
      <w:r>
        <w:rPr>
          <w:sz w:val="24"/>
          <w:szCs w:val="24"/>
        </w:rPr>
        <w:t>This Admission and Discharge Procedure was r</w:t>
      </w:r>
      <w:r w:rsidR="00F5681D">
        <w:rPr>
          <w:sz w:val="24"/>
          <w:szCs w:val="24"/>
        </w:rPr>
        <w:t xml:space="preserve">eviewed, formally approved and </w:t>
      </w:r>
      <w:r>
        <w:rPr>
          <w:sz w:val="24"/>
          <w:szCs w:val="24"/>
        </w:rPr>
        <w:t>ratified by the BOM at it</w:t>
      </w:r>
      <w:r w:rsidR="00F5681D">
        <w:rPr>
          <w:sz w:val="24"/>
          <w:szCs w:val="24"/>
        </w:rPr>
        <w:t>s meeting on November 22</w:t>
      </w:r>
      <w:r w:rsidR="00F5681D" w:rsidRPr="00F5681D">
        <w:rPr>
          <w:sz w:val="24"/>
          <w:szCs w:val="24"/>
          <w:vertAlign w:val="superscript"/>
        </w:rPr>
        <w:t>nd</w:t>
      </w:r>
      <w:r w:rsidR="00F5681D">
        <w:rPr>
          <w:sz w:val="24"/>
          <w:szCs w:val="24"/>
        </w:rPr>
        <w:t xml:space="preserve"> 2021.</w:t>
      </w:r>
    </w:p>
    <w:p w:rsidR="00257FC0" w:rsidRDefault="00257FC0">
      <w:pPr>
        <w:widowControl w:val="0"/>
        <w:spacing w:line="230" w:lineRule="auto"/>
        <w:ind w:left="4" w:right="4" w:firstLine="2"/>
        <w:jc w:val="both"/>
        <w:rPr>
          <w:b/>
          <w:sz w:val="24"/>
          <w:szCs w:val="24"/>
        </w:rPr>
      </w:pPr>
    </w:p>
    <w:p w:rsidR="00257FC0" w:rsidRDefault="004C7E15">
      <w:pPr>
        <w:widowControl w:val="0"/>
        <w:spacing w:line="230" w:lineRule="auto"/>
        <w:ind w:left="4" w:right="4" w:firstLine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Review and Implementation</w:t>
      </w:r>
    </w:p>
    <w:p w:rsidR="00257FC0" w:rsidRDefault="004C7E15">
      <w:pPr>
        <w:widowControl w:val="0"/>
        <w:spacing w:line="229" w:lineRule="auto"/>
        <w:ind w:left="10" w:right="395" w:hanging="3"/>
        <w:rPr>
          <w:sz w:val="24"/>
          <w:szCs w:val="24"/>
        </w:rPr>
      </w:pPr>
      <w:r>
        <w:rPr>
          <w:sz w:val="24"/>
          <w:szCs w:val="24"/>
        </w:rPr>
        <w:t xml:space="preserve">This Admission and Discharge Procedure is subject to review at the discretion of the BOM and will be reviewed during the 23/24 school year.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4" w:right="4" w:firstLine="2"/>
        <w:jc w:val="both"/>
        <w:rPr>
          <w:b/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Signed on behalf of the BOM: </w:t>
      </w:r>
    </w:p>
    <w:p w:rsidR="00257FC0" w:rsidRDefault="00257FC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5" w:line="240" w:lineRule="auto"/>
        <w:ind w:left="12"/>
        <w:rPr>
          <w:sz w:val="24"/>
          <w:szCs w:val="24"/>
        </w:rPr>
      </w:pP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…………………………………. </w:t>
      </w:r>
    </w:p>
    <w:p w:rsidR="00257FC0" w:rsidRDefault="004C7E1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Chairperson of the Board of Management.</w:t>
      </w:r>
    </w:p>
    <w:sectPr w:rsidR="00257FC0">
      <w:pgSz w:w="11920" w:h="16840"/>
      <w:pgMar w:top="508" w:right="495" w:bottom="809" w:left="62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E0E"/>
    <w:multiLevelType w:val="multilevel"/>
    <w:tmpl w:val="D7206D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12047"/>
    <w:multiLevelType w:val="multilevel"/>
    <w:tmpl w:val="FF40F5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8B65936"/>
    <w:multiLevelType w:val="multilevel"/>
    <w:tmpl w:val="7E8AD2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6664C2"/>
    <w:multiLevelType w:val="multilevel"/>
    <w:tmpl w:val="52060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2A06BB"/>
    <w:multiLevelType w:val="multilevel"/>
    <w:tmpl w:val="BD028F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8816569"/>
    <w:multiLevelType w:val="multilevel"/>
    <w:tmpl w:val="8A288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D768A"/>
    <w:multiLevelType w:val="multilevel"/>
    <w:tmpl w:val="D86AE3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C0"/>
    <w:rsid w:val="00257FC0"/>
    <w:rsid w:val="0039448C"/>
    <w:rsid w:val="0039698C"/>
    <w:rsid w:val="004946B7"/>
    <w:rsid w:val="004C7E15"/>
    <w:rsid w:val="004E3D7E"/>
    <w:rsid w:val="004E71C2"/>
    <w:rsid w:val="007152A8"/>
    <w:rsid w:val="007C1E2B"/>
    <w:rsid w:val="00854C6A"/>
    <w:rsid w:val="00902C56"/>
    <w:rsid w:val="00912762"/>
    <w:rsid w:val="00AA4C1C"/>
    <w:rsid w:val="00AD5392"/>
    <w:rsid w:val="00CF6885"/>
    <w:rsid w:val="00E314F8"/>
    <w:rsid w:val="00F5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57D317-D73B-4904-A0AE-40C79740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E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A4C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8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7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al@sncs.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N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ncn.i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NCN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3071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 Irwin</dc:creator>
  <cp:lastModifiedBy>Damien Irwin</cp:lastModifiedBy>
  <cp:revision>8</cp:revision>
  <cp:lastPrinted>2021-11-25T11:47:00Z</cp:lastPrinted>
  <dcterms:created xsi:type="dcterms:W3CDTF">2021-11-15T14:30:00Z</dcterms:created>
  <dcterms:modified xsi:type="dcterms:W3CDTF">2021-11-30T10:53:00Z</dcterms:modified>
</cp:coreProperties>
</file>